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8FD" w:rsidRPr="001175B8" w:rsidRDefault="005D78FD">
      <w:pPr>
        <w:spacing w:line="240" w:lineRule="exact"/>
        <w:rPr>
          <w:rFonts w:ascii="Arial" w:hAnsi="Arial" w:cs="Arial"/>
        </w:rPr>
      </w:pPr>
    </w:p>
    <w:p w:rsidR="005D78FD" w:rsidRPr="001175B8" w:rsidRDefault="005D78FD">
      <w:pPr>
        <w:spacing w:line="240" w:lineRule="exact"/>
        <w:rPr>
          <w:rFonts w:ascii="Arial" w:hAnsi="Arial" w:cs="Arial"/>
        </w:rPr>
      </w:pPr>
    </w:p>
    <w:p w:rsidR="005D78FD" w:rsidRPr="001175B8" w:rsidRDefault="005D78FD">
      <w:pPr>
        <w:spacing w:line="240" w:lineRule="exact"/>
        <w:rPr>
          <w:rFonts w:ascii="Arial" w:hAnsi="Arial" w:cs="Arial"/>
        </w:rPr>
      </w:pPr>
    </w:p>
    <w:p w:rsidR="005D78FD" w:rsidRPr="001175B8" w:rsidRDefault="005D78FD">
      <w:pPr>
        <w:spacing w:line="240" w:lineRule="exact"/>
        <w:rPr>
          <w:rFonts w:ascii="Arial" w:hAnsi="Arial" w:cs="Arial"/>
        </w:rPr>
      </w:pPr>
    </w:p>
    <w:p w:rsidR="005D78FD" w:rsidRPr="001175B8" w:rsidRDefault="005D78FD">
      <w:pPr>
        <w:spacing w:line="240" w:lineRule="exact"/>
        <w:rPr>
          <w:rFonts w:ascii="Arial" w:hAnsi="Arial" w:cs="Arial"/>
        </w:rPr>
      </w:pPr>
    </w:p>
    <w:p w:rsidR="005D78FD" w:rsidRPr="001175B8" w:rsidRDefault="005D78FD">
      <w:pPr>
        <w:spacing w:line="240" w:lineRule="exact"/>
        <w:rPr>
          <w:rFonts w:ascii="Arial" w:hAnsi="Arial" w:cs="Arial"/>
        </w:rPr>
      </w:pPr>
    </w:p>
    <w:p w:rsidR="005D78FD" w:rsidRPr="001175B8" w:rsidRDefault="005D78FD">
      <w:pPr>
        <w:spacing w:line="240" w:lineRule="exact"/>
        <w:rPr>
          <w:rFonts w:ascii="Arial" w:hAnsi="Arial" w:cs="Arial"/>
        </w:rPr>
      </w:pPr>
    </w:p>
    <w:p w:rsidR="005D78FD" w:rsidRPr="001175B8" w:rsidRDefault="005D78FD">
      <w:pPr>
        <w:spacing w:line="240" w:lineRule="exact"/>
        <w:rPr>
          <w:rFonts w:ascii="Arial" w:hAnsi="Arial" w:cs="Arial"/>
        </w:rPr>
      </w:pPr>
    </w:p>
    <w:p w:rsidR="005D78FD" w:rsidRPr="001175B8" w:rsidRDefault="005D78FD">
      <w:pPr>
        <w:spacing w:before="116" w:after="116" w:line="240" w:lineRule="exact"/>
        <w:rPr>
          <w:rFonts w:ascii="Arial" w:hAnsi="Arial" w:cs="Arial"/>
        </w:rPr>
      </w:pPr>
    </w:p>
    <w:p w:rsidR="005D78FD" w:rsidRPr="001175B8" w:rsidRDefault="005D78FD">
      <w:pPr>
        <w:rPr>
          <w:rFonts w:ascii="Arial" w:hAnsi="Arial" w:cs="Arial"/>
        </w:rPr>
        <w:sectPr w:rsidR="005D78FD" w:rsidRPr="001175B8">
          <w:pgSz w:w="11900" w:h="16840"/>
          <w:pgMar w:top="509" w:right="0" w:bottom="517" w:left="0" w:header="0" w:footer="3" w:gutter="0"/>
          <w:cols w:space="720"/>
          <w:noEndnote/>
          <w:docGrid w:linePitch="360"/>
        </w:sectPr>
      </w:pPr>
    </w:p>
    <w:p w:rsidR="005D78FD" w:rsidRPr="001175B8" w:rsidRDefault="00A00190">
      <w:pPr>
        <w:pStyle w:val="30"/>
        <w:shd w:val="clear" w:color="auto" w:fill="auto"/>
        <w:spacing w:after="434"/>
        <w:ind w:left="4180" w:right="860"/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lastRenderedPageBreak/>
        <w:t>Администрация Гагинского муниципального округа Нижегородской области</w:t>
      </w:r>
    </w:p>
    <w:p w:rsidR="005D78FD" w:rsidRPr="001175B8" w:rsidRDefault="00A00190">
      <w:pPr>
        <w:pStyle w:val="10"/>
        <w:keepNext/>
        <w:keepLines/>
        <w:shd w:val="clear" w:color="auto" w:fill="auto"/>
        <w:spacing w:before="0" w:after="696"/>
        <w:ind w:left="3840"/>
        <w:rPr>
          <w:rFonts w:ascii="Arial" w:hAnsi="Arial" w:cs="Arial"/>
          <w:sz w:val="24"/>
          <w:szCs w:val="24"/>
        </w:rPr>
      </w:pPr>
      <w:bookmarkStart w:id="0" w:name="bookmark0"/>
      <w:r w:rsidRPr="001175B8">
        <w:rPr>
          <w:rFonts w:ascii="Arial" w:hAnsi="Arial" w:cs="Arial"/>
          <w:sz w:val="24"/>
          <w:szCs w:val="24"/>
        </w:rPr>
        <w:t>ПОСТАНОВЛЕНИЕ</w:t>
      </w:r>
      <w:bookmarkEnd w:id="0"/>
    </w:p>
    <w:p w:rsidR="005D78FD" w:rsidRPr="001175B8" w:rsidRDefault="001175B8" w:rsidP="001175B8">
      <w:pPr>
        <w:pStyle w:val="40"/>
        <w:shd w:val="clear" w:color="auto" w:fill="auto"/>
        <w:spacing w:before="0" w:after="654"/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t xml:space="preserve">14.03.2025                                                                                          </w:t>
      </w:r>
      <w:r w:rsidR="00A00190" w:rsidRPr="001175B8">
        <w:rPr>
          <w:rFonts w:ascii="Arial" w:hAnsi="Arial" w:cs="Arial"/>
          <w:sz w:val="24"/>
          <w:szCs w:val="24"/>
        </w:rPr>
        <w:t>№</w:t>
      </w:r>
      <w:r w:rsidRPr="001175B8">
        <w:rPr>
          <w:rFonts w:ascii="Arial" w:hAnsi="Arial" w:cs="Arial"/>
          <w:sz w:val="24"/>
          <w:szCs w:val="24"/>
        </w:rPr>
        <w:t xml:space="preserve"> 348</w:t>
      </w:r>
    </w:p>
    <w:p w:rsidR="005D78FD" w:rsidRPr="001175B8" w:rsidRDefault="00A00190">
      <w:pPr>
        <w:pStyle w:val="50"/>
        <w:shd w:val="clear" w:color="auto" w:fill="auto"/>
        <w:spacing w:before="0"/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t>О внесении изменений в муниципальную программу «Развитие и сохранение</w:t>
      </w:r>
      <w:r w:rsidRPr="001175B8">
        <w:rPr>
          <w:rFonts w:ascii="Arial" w:hAnsi="Arial" w:cs="Arial"/>
          <w:sz w:val="24"/>
          <w:szCs w:val="24"/>
        </w:rPr>
        <w:br/>
        <w:t>культуры и искусства в Гагинском муниципальном округе Ни</w:t>
      </w:r>
      <w:r w:rsidRPr="001175B8">
        <w:rPr>
          <w:rStyle w:val="51"/>
          <w:rFonts w:ascii="Arial" w:hAnsi="Arial" w:cs="Arial"/>
          <w:sz w:val="24"/>
          <w:szCs w:val="24"/>
        </w:rPr>
        <w:t>ж</w:t>
      </w:r>
      <w:r w:rsidRPr="001175B8">
        <w:rPr>
          <w:rFonts w:ascii="Arial" w:hAnsi="Arial" w:cs="Arial"/>
          <w:sz w:val="24"/>
          <w:szCs w:val="24"/>
        </w:rPr>
        <w:t xml:space="preserve">егородской </w:t>
      </w:r>
      <w:r w:rsidRPr="001175B8">
        <w:rPr>
          <w:rFonts w:ascii="Arial" w:hAnsi="Arial" w:cs="Arial"/>
          <w:sz w:val="24"/>
          <w:szCs w:val="24"/>
        </w:rPr>
        <w:t>области</w:t>
      </w:r>
    </w:p>
    <w:p w:rsidR="005D78FD" w:rsidRPr="001175B8" w:rsidRDefault="00A00190">
      <w:pPr>
        <w:pStyle w:val="50"/>
        <w:shd w:val="clear" w:color="auto" w:fill="auto"/>
        <w:spacing w:before="0" w:after="560"/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t>на 2021-2025гг.»</w:t>
      </w:r>
    </w:p>
    <w:p w:rsidR="005D78FD" w:rsidRPr="001175B8" w:rsidRDefault="00A00190">
      <w:pPr>
        <w:pStyle w:val="6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t xml:space="preserve">В целях совершенствования программно-целевого планирования, Администрация Гагинского муниципального округа </w:t>
      </w:r>
      <w:r w:rsidRPr="001175B8">
        <w:rPr>
          <w:rStyle w:val="63pt"/>
          <w:rFonts w:ascii="Arial" w:hAnsi="Arial" w:cs="Arial"/>
          <w:sz w:val="24"/>
          <w:szCs w:val="24"/>
        </w:rPr>
        <w:t>постановляет</w:t>
      </w:r>
      <w:r w:rsidRPr="001175B8">
        <w:rPr>
          <w:rFonts w:ascii="Arial" w:hAnsi="Arial" w:cs="Arial"/>
          <w:sz w:val="24"/>
          <w:szCs w:val="24"/>
        </w:rPr>
        <w:t>:</w:t>
      </w:r>
    </w:p>
    <w:p w:rsidR="005D78FD" w:rsidRPr="001175B8" w:rsidRDefault="00A00190">
      <w:pPr>
        <w:pStyle w:val="60"/>
        <w:numPr>
          <w:ilvl w:val="0"/>
          <w:numId w:val="5"/>
        </w:numPr>
        <w:shd w:val="clear" w:color="auto" w:fill="auto"/>
        <w:tabs>
          <w:tab w:val="left" w:pos="1428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t xml:space="preserve">Внести в постановление администрации Гагинского муниципального района от 10.11.2020 года № 1028 «Об </w:t>
      </w:r>
      <w:r w:rsidRPr="001175B8">
        <w:rPr>
          <w:rFonts w:ascii="Arial" w:hAnsi="Arial" w:cs="Arial"/>
          <w:sz w:val="24"/>
          <w:szCs w:val="24"/>
        </w:rPr>
        <w:t>утверждении муниципальной программы «Развитие и сохранение культуры и искусства в Гагинском муниципальном районе Нижегородской области на 2021-2025гг.», следующие изменения:</w:t>
      </w:r>
    </w:p>
    <w:p w:rsidR="005D78FD" w:rsidRPr="001175B8" w:rsidRDefault="00A00190">
      <w:pPr>
        <w:pStyle w:val="6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t xml:space="preserve">1.1. Изложить муниципальную программу «Развитие и сохранение культуры и искусства </w:t>
      </w:r>
      <w:r w:rsidRPr="001175B8">
        <w:rPr>
          <w:rFonts w:ascii="Arial" w:hAnsi="Arial" w:cs="Arial"/>
          <w:sz w:val="24"/>
          <w:szCs w:val="24"/>
        </w:rPr>
        <w:t>в Гагинском муниципальном округа Нижегородской области на 2021-2025гг.» в новой редакции согласно приложению № 1 к настоящему постановлению.</w:t>
      </w:r>
    </w:p>
    <w:p w:rsidR="005D78FD" w:rsidRPr="001175B8" w:rsidRDefault="00A00190">
      <w:pPr>
        <w:pStyle w:val="60"/>
        <w:numPr>
          <w:ilvl w:val="0"/>
          <w:numId w:val="5"/>
        </w:numPr>
        <w:shd w:val="clear" w:color="auto" w:fill="auto"/>
        <w:tabs>
          <w:tab w:val="left" w:pos="1672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t>астоя ее постановление вступает в силу со дня подписания.</w:t>
      </w:r>
    </w:p>
    <w:p w:rsidR="005D78FD" w:rsidRPr="001175B8" w:rsidRDefault="00A00190">
      <w:pPr>
        <w:pStyle w:val="60"/>
        <w:numPr>
          <w:ilvl w:val="0"/>
          <w:numId w:val="5"/>
        </w:numPr>
        <w:shd w:val="clear" w:color="auto" w:fill="auto"/>
        <w:tabs>
          <w:tab w:val="left" w:pos="1428"/>
          <w:tab w:val="left" w:pos="5181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t>Организационно-правовому</w:t>
      </w:r>
      <w:r w:rsidRPr="001175B8">
        <w:rPr>
          <w:rFonts w:ascii="Arial" w:hAnsi="Arial" w:cs="Arial"/>
          <w:sz w:val="24"/>
          <w:szCs w:val="24"/>
        </w:rPr>
        <w:tab/>
        <w:t>управлению администрации Гагинск</w:t>
      </w:r>
      <w:r w:rsidRPr="001175B8">
        <w:rPr>
          <w:rFonts w:ascii="Arial" w:hAnsi="Arial" w:cs="Arial"/>
          <w:sz w:val="24"/>
          <w:szCs w:val="24"/>
        </w:rPr>
        <w:t>ого</w:t>
      </w:r>
    </w:p>
    <w:p w:rsidR="005D78FD" w:rsidRPr="001175B8" w:rsidRDefault="00A00190">
      <w:pPr>
        <w:pStyle w:val="60"/>
        <w:shd w:val="clear" w:color="auto" w:fill="auto"/>
        <w:spacing w:before="0"/>
        <w:jc w:val="left"/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t>муниципального округа обеспечить опубликование настоящего постановления.</w:t>
      </w:r>
    </w:p>
    <w:p w:rsidR="005D78FD" w:rsidRPr="001175B8" w:rsidRDefault="00A00190">
      <w:pPr>
        <w:pStyle w:val="60"/>
        <w:numPr>
          <w:ilvl w:val="0"/>
          <w:numId w:val="5"/>
        </w:numPr>
        <w:shd w:val="clear" w:color="auto" w:fill="auto"/>
        <w:tabs>
          <w:tab w:val="left" w:pos="1428"/>
        </w:tabs>
        <w:spacing w:before="0" w:after="1188"/>
        <w:ind w:firstLine="760"/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 на заместителя главы администрации Терехину Н.А.</w:t>
      </w:r>
    </w:p>
    <w:p w:rsidR="005D78FD" w:rsidRPr="001175B8" w:rsidRDefault="005D78FD">
      <w:pPr>
        <w:pStyle w:val="60"/>
        <w:shd w:val="clear" w:color="auto" w:fill="auto"/>
        <w:spacing w:before="0" w:line="310" w:lineRule="exact"/>
        <w:jc w:val="right"/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0pt;margin-top:-2.8pt;width:85.2pt;height:18.35pt;z-index:-125829376;mso-wrap-distance-left:131.75pt;mso-wrap-distance-right:5pt;mso-position-horizontal-relative:margin" filled="f" stroked="f">
            <v:textbox style="mso-fit-shape-to-text:t" inset="0,0,0,0">
              <w:txbxContent>
                <w:p w:rsidR="005D78FD" w:rsidRDefault="00A00190">
                  <w:pPr>
                    <w:pStyle w:val="60"/>
                    <w:shd w:val="clear" w:color="auto" w:fill="auto"/>
                    <w:spacing w:before="0" w:line="310" w:lineRule="exact"/>
                    <w:jc w:val="left"/>
                  </w:pPr>
                  <w:r>
                    <w:rPr>
                      <w:rStyle w:val="6Exact"/>
                    </w:rPr>
                    <w:t>АЛ. Семиков</w:t>
                  </w:r>
                </w:p>
              </w:txbxContent>
            </v:textbox>
            <w10:wrap type="square" side="left" anchorx="margin"/>
          </v:shape>
        </w:pict>
      </w:r>
      <w:r w:rsidR="00A00190" w:rsidRPr="001175B8">
        <w:rPr>
          <w:rFonts w:ascii="Arial" w:hAnsi="Arial" w:cs="Arial"/>
          <w:sz w:val="24"/>
          <w:szCs w:val="24"/>
        </w:rPr>
        <w:t>. о. Глав местного самоуправления</w:t>
      </w:r>
      <w:r w:rsidR="00A00190" w:rsidRPr="001175B8">
        <w:rPr>
          <w:rFonts w:ascii="Arial" w:hAnsi="Arial" w:cs="Arial"/>
          <w:sz w:val="24"/>
          <w:szCs w:val="24"/>
        </w:rPr>
        <w:br w:type="page"/>
      </w:r>
    </w:p>
    <w:p w:rsidR="005D78FD" w:rsidRPr="001175B8" w:rsidRDefault="00A00190">
      <w:pPr>
        <w:pStyle w:val="20"/>
        <w:shd w:val="clear" w:color="auto" w:fill="auto"/>
        <w:ind w:left="8420"/>
        <w:rPr>
          <w:rFonts w:ascii="Arial" w:hAnsi="Arial" w:cs="Arial"/>
        </w:rPr>
      </w:pPr>
      <w:r w:rsidRPr="001175B8">
        <w:rPr>
          <w:rFonts w:ascii="Arial" w:hAnsi="Arial" w:cs="Arial"/>
        </w:rPr>
        <w:lastRenderedPageBreak/>
        <w:t xml:space="preserve">Приложение №1 к </w:t>
      </w:r>
      <w:r w:rsidRPr="001175B8">
        <w:rPr>
          <w:rFonts w:ascii="Arial" w:hAnsi="Arial" w:cs="Arial"/>
        </w:rPr>
        <w:t>Постановлению № 1028 от 10.11.2020 г</w:t>
      </w:r>
    </w:p>
    <w:p w:rsidR="005D78FD" w:rsidRPr="001175B8" w:rsidRDefault="00A00190">
      <w:pPr>
        <w:pStyle w:val="22"/>
        <w:keepNext/>
        <w:keepLines/>
        <w:shd w:val="clear" w:color="auto" w:fill="auto"/>
        <w:spacing w:before="0"/>
        <w:ind w:left="80" w:firstLine="0"/>
        <w:rPr>
          <w:rFonts w:ascii="Arial" w:hAnsi="Arial" w:cs="Arial"/>
        </w:rPr>
      </w:pPr>
      <w:bookmarkStart w:id="1" w:name="bookmark1"/>
      <w:r w:rsidRPr="001175B8">
        <w:rPr>
          <w:rFonts w:ascii="Arial" w:hAnsi="Arial" w:cs="Arial"/>
        </w:rPr>
        <w:t>Муниципальная программа</w:t>
      </w:r>
      <w:bookmarkEnd w:id="1"/>
    </w:p>
    <w:p w:rsidR="005D78FD" w:rsidRPr="001175B8" w:rsidRDefault="00A00190">
      <w:pPr>
        <w:pStyle w:val="70"/>
        <w:shd w:val="clear" w:color="auto" w:fill="auto"/>
        <w:ind w:left="80"/>
        <w:rPr>
          <w:rFonts w:ascii="Arial" w:hAnsi="Arial" w:cs="Arial"/>
        </w:rPr>
      </w:pPr>
      <w:r w:rsidRPr="001175B8">
        <w:rPr>
          <w:rFonts w:ascii="Arial" w:hAnsi="Arial" w:cs="Arial"/>
        </w:rPr>
        <w:t>"Развитие и сохранение культуры и искусства в Гагинском муниципальном округе</w:t>
      </w:r>
    </w:p>
    <w:p w:rsidR="005D78FD" w:rsidRPr="001175B8" w:rsidRDefault="00A00190">
      <w:pPr>
        <w:pStyle w:val="70"/>
        <w:shd w:val="clear" w:color="auto" w:fill="auto"/>
        <w:ind w:left="80"/>
        <w:rPr>
          <w:rFonts w:ascii="Arial" w:hAnsi="Arial" w:cs="Arial"/>
        </w:rPr>
      </w:pPr>
      <w:r w:rsidRPr="001175B8">
        <w:rPr>
          <w:rFonts w:ascii="Arial" w:hAnsi="Arial" w:cs="Arial"/>
        </w:rPr>
        <w:t>Нижегородской области на 2021-2025 г.г"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405"/>
        <w:gridCol w:w="8482"/>
      </w:tblGrid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2405" w:type="dxa"/>
            <w:shd w:val="clear" w:color="auto" w:fill="FFFFFF"/>
          </w:tcPr>
          <w:p w:rsidR="005D78FD" w:rsidRPr="001175B8" w:rsidRDefault="005D78FD">
            <w:pPr>
              <w:framePr w:w="1088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482" w:type="dxa"/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 w:line="266" w:lineRule="exact"/>
              <w:ind w:left="112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(далее - муниципальная программа)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 w:line="266" w:lineRule="exact"/>
              <w:ind w:left="98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1. Паспорт муниципальной программы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646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tabs>
                <w:tab w:val="left" w:pos="2155"/>
              </w:tabs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Муниципальный заказчик</w:t>
            </w:r>
            <w:r w:rsidRPr="001175B8">
              <w:rPr>
                <w:rStyle w:val="23"/>
                <w:rFonts w:ascii="Arial" w:hAnsi="Arial" w:cs="Arial"/>
              </w:rPr>
              <w:tab/>
              <w:t>-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координатор программы</w:t>
            </w:r>
          </w:p>
        </w:tc>
        <w:tc>
          <w:tcPr>
            <w:tcW w:w="8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 w:line="317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Отдел культуры, спорта и молодежной политики администрации Гагинского муниципального округа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80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Соисполнители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муниципальной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программы</w:t>
            </w:r>
          </w:p>
        </w:tc>
        <w:tc>
          <w:tcPr>
            <w:tcW w:w="8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86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134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МБУК «Гагинская централизованная клубная система»;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 xml:space="preserve">-МБУК «Большеаратская </w:t>
            </w:r>
            <w:r w:rsidRPr="001175B8">
              <w:rPr>
                <w:rStyle w:val="23"/>
                <w:rFonts w:ascii="Arial" w:hAnsi="Arial" w:cs="Arial"/>
              </w:rPr>
              <w:t>централизованная клубная система»;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-МБУК «Покровская централизованная клубная система»;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-МБУК «Ушаковская централизованная клубная система»;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-МБУК «Юрьевская централизованная клубная система»;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tabs>
                <w:tab w:val="left" w:pos="2035"/>
                <w:tab w:val="left" w:pos="4666"/>
                <w:tab w:val="left" w:pos="7522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-МБУК</w:t>
            </w:r>
            <w:r w:rsidRPr="001175B8">
              <w:rPr>
                <w:rStyle w:val="23"/>
                <w:rFonts w:ascii="Arial" w:hAnsi="Arial" w:cs="Arial"/>
              </w:rPr>
              <w:tab/>
              <w:t>«Гагинский</w:t>
            </w:r>
            <w:r w:rsidRPr="001175B8">
              <w:rPr>
                <w:rStyle w:val="23"/>
                <w:rFonts w:ascii="Arial" w:hAnsi="Arial" w:cs="Arial"/>
              </w:rPr>
              <w:tab/>
              <w:t>краеведческий</w:t>
            </w:r>
            <w:r w:rsidRPr="001175B8">
              <w:rPr>
                <w:rStyle w:val="23"/>
                <w:rFonts w:ascii="Arial" w:hAnsi="Arial" w:cs="Arial"/>
              </w:rPr>
              <w:tab/>
              <w:t>музей»;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74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 xml:space="preserve">БК ентрализованная </w:t>
            </w:r>
            <w:r w:rsidRPr="001175B8">
              <w:rPr>
                <w:rStyle w:val="23"/>
                <w:rFonts w:ascii="Arial" w:hAnsi="Arial" w:cs="Arial"/>
              </w:rPr>
              <w:t>библиотечная система Гагинского муниципального округа;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41"/>
                <w:tab w:val="left" w:pos="1109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Б</w:t>
            </w:r>
            <w:r w:rsidRPr="001175B8">
              <w:rPr>
                <w:rStyle w:val="23"/>
                <w:rFonts w:ascii="Arial" w:hAnsi="Arial" w:cs="Arial"/>
              </w:rPr>
              <w:tab/>
              <w:t>«Гагинская детская кола искусств».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411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Подпрограммы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муниципальной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программы</w:t>
            </w:r>
          </w:p>
        </w:tc>
        <w:tc>
          <w:tcPr>
            <w:tcW w:w="8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8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45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Развитие и сохранение народного творчества и культурно - досуговой деятельности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34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Развитие библиотечного и музейного дела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-Обеспечение реализации основных направлений в сфере реализации муниципальной программы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13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Цели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муниципальной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программ</w:t>
            </w:r>
          </w:p>
        </w:tc>
        <w:tc>
          <w:tcPr>
            <w:tcW w:w="8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/>
              <w:ind w:firstLine="26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оздание условий, обеспечива их равный доступ населения Гагинского округа к культурным ценностям и услугам, формирование благоприятной среды</w:t>
            </w:r>
            <w:r w:rsidRPr="001175B8">
              <w:rPr>
                <w:rStyle w:val="23"/>
                <w:rFonts w:ascii="Arial" w:hAnsi="Arial" w:cs="Arial"/>
              </w:rPr>
              <w:t xml:space="preserve"> для творческой самореализации граждан в рамках решения вопросов местного значения. Создание единого культурно-информационного пространства.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242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Задачи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муниципальной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программы</w:t>
            </w:r>
          </w:p>
        </w:tc>
        <w:tc>
          <w:tcPr>
            <w:tcW w:w="8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86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4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Развитие библиотечного дела, приобщение к книге и чтению,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4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 xml:space="preserve">Развитие музейного дела, </w:t>
            </w:r>
            <w:r w:rsidRPr="001175B8">
              <w:rPr>
                <w:rStyle w:val="23"/>
                <w:rFonts w:ascii="Arial" w:hAnsi="Arial" w:cs="Arial"/>
              </w:rPr>
              <w:t>формирование исторического сознания,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-Сохранение традиционной народной культуры, развитие самодеятельного художественного творчества, организация досуга и отдыха,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4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Поддержка и развитие музыкального творчества,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21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Создание условий для повышения качества и разно</w:t>
            </w:r>
            <w:r w:rsidRPr="001175B8">
              <w:rPr>
                <w:rStyle w:val="23"/>
                <w:rFonts w:ascii="Arial" w:hAnsi="Arial" w:cs="Arial"/>
              </w:rPr>
              <w:t>образия бухгалтерских услуг в сфере культуры.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13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tabs>
                <w:tab w:val="left" w:pos="1085"/>
                <w:tab w:val="left" w:pos="1642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Этапы</w:t>
            </w:r>
            <w:r w:rsidRPr="001175B8">
              <w:rPr>
                <w:rStyle w:val="23"/>
                <w:rFonts w:ascii="Arial" w:hAnsi="Arial" w:cs="Arial"/>
              </w:rPr>
              <w:tab/>
              <w:t>и</w:t>
            </w:r>
            <w:r w:rsidRPr="001175B8">
              <w:rPr>
                <w:rStyle w:val="23"/>
                <w:rFonts w:ascii="Arial" w:hAnsi="Arial" w:cs="Arial"/>
              </w:rPr>
              <w:tab/>
              <w:t>сроки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реализации муниципальной программы</w:t>
            </w:r>
          </w:p>
        </w:tc>
        <w:tc>
          <w:tcPr>
            <w:tcW w:w="8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Муниципальная программа реализуется в течение 2021 - 2025 годов. Муниципальная программа реализуется в один этап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406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tabs>
                <w:tab w:val="left" w:pos="1291"/>
              </w:tabs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 xml:space="preserve">Объемы бюджетных ассигнований муниципальной </w:t>
            </w:r>
            <w:r w:rsidRPr="001175B8">
              <w:rPr>
                <w:rStyle w:val="23"/>
                <w:rFonts w:ascii="Arial" w:hAnsi="Arial" w:cs="Arial"/>
              </w:rPr>
              <w:t>программы за счет средств</w:t>
            </w:r>
            <w:r w:rsidRPr="001175B8">
              <w:rPr>
                <w:rStyle w:val="23"/>
                <w:rFonts w:ascii="Arial" w:hAnsi="Arial" w:cs="Arial"/>
              </w:rPr>
              <w:tab/>
              <w:t>местного</w:t>
            </w:r>
          </w:p>
        </w:tc>
        <w:tc>
          <w:tcPr>
            <w:tcW w:w="8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86" w:wrap="notBeside" w:vAnchor="text" w:hAnchor="text" w:xAlign="center" w:y="1"/>
              <w:shd w:val="clear" w:color="auto" w:fill="auto"/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Всего на реализацию муниципальной программы - 430713,0 гас. рублей, в том числе: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547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год - 53911,8 тыс. руб.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547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год - 53347,5 тыс. руб.</w:t>
            </w:r>
          </w:p>
          <w:p w:rsidR="005D78FD" w:rsidRPr="001175B8" w:rsidRDefault="00A00190">
            <w:pPr>
              <w:pStyle w:val="20"/>
              <w:framePr w:w="10886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547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год - 93303,9 тыс. руб.</w:t>
            </w:r>
          </w:p>
        </w:tc>
      </w:tr>
    </w:tbl>
    <w:p w:rsidR="005D78FD" w:rsidRPr="001175B8" w:rsidRDefault="005D78FD">
      <w:pPr>
        <w:framePr w:w="10886" w:wrap="notBeside" w:vAnchor="text" w:hAnchor="text" w:xAlign="center" w:y="1"/>
        <w:rPr>
          <w:rFonts w:ascii="Arial" w:hAnsi="Arial" w:cs="Arial"/>
        </w:rPr>
      </w:pPr>
    </w:p>
    <w:p w:rsidR="005D78FD" w:rsidRPr="001175B8" w:rsidRDefault="00A00190">
      <w:pPr>
        <w:rPr>
          <w:rFonts w:ascii="Arial" w:hAnsi="Arial" w:cs="Arial"/>
        </w:rPr>
      </w:pPr>
      <w:r w:rsidRPr="001175B8">
        <w:rPr>
          <w:rFonts w:ascii="Arial" w:hAnsi="Arial" w:cs="Arial"/>
        </w:rPr>
        <w:br w:type="page"/>
      </w:r>
    </w:p>
    <w:p w:rsidR="005D78FD" w:rsidRPr="001175B8" w:rsidRDefault="005D78FD">
      <w:pPr>
        <w:pStyle w:val="22"/>
        <w:keepNext/>
        <w:keepLines/>
        <w:numPr>
          <w:ilvl w:val="0"/>
          <w:numId w:val="10"/>
        </w:numPr>
        <w:shd w:val="clear" w:color="auto" w:fill="auto"/>
        <w:tabs>
          <w:tab w:val="left" w:pos="3115"/>
        </w:tabs>
        <w:spacing w:before="0" w:after="280" w:line="266" w:lineRule="exact"/>
        <w:ind w:left="2800" w:firstLine="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lastRenderedPageBreak/>
        <w:pict>
          <v:shape id="_x0000_s1027" type="#_x0000_t202" style="position:absolute;left:0;text-align:left;margin-left:16.45pt;margin-top:-373.55pt;width:113.75pt;height:30.5pt;z-index:-125829375;mso-wrap-distance-left:5pt;mso-wrap-distance-right:6.25pt;mso-position-horizontal-relative:margin" filled="f" stroked="f">
            <v:textbox style="mso-fit-shape-to-text:t" inset="0,0,0,0">
              <w:txbxContent>
                <w:p w:rsidR="005D78FD" w:rsidRDefault="00A00190">
                  <w:pPr>
                    <w:pStyle w:val="20"/>
                    <w:shd w:val="clear" w:color="auto" w:fill="auto"/>
                    <w:spacing w:after="0" w:line="278" w:lineRule="exact"/>
                    <w:jc w:val="both"/>
                  </w:pPr>
                  <w:r>
                    <w:rPr>
                      <w:rStyle w:val="2Exact"/>
                    </w:rPr>
                    <w:t>бюджета (в разбивке по годам)</w:t>
                  </w:r>
                </w:p>
              </w:txbxContent>
            </v:textbox>
            <w10:wrap type="topAndBottom" anchorx="margin"/>
          </v:shape>
        </w:pict>
      </w:r>
      <w:r w:rsidRPr="001175B8">
        <w:rPr>
          <w:rFonts w:ascii="Arial" w:hAnsi="Arial" w:cs="Arial"/>
        </w:rPr>
        <w:pict>
          <v:shape id="_x0000_s1028" type="#_x0000_t202" style="position:absolute;left:0;text-align:left;margin-left:136.45pt;margin-top:-373.35pt;width:418.3pt;height:346.55pt;z-index:-125829374;mso-wrap-distance-left:82.2pt;mso-wrap-distance-right:5pt;mso-position-horizontal-relative:margin" filled="f" stroked="f">
            <v:textbox style="mso-fit-shape-to-text:t" inset="0,0,0,0">
              <w:txbxContent>
                <w:p w:rsidR="005D78FD" w:rsidRDefault="00A00190">
                  <w:pPr>
                    <w:pStyle w:val="20"/>
                    <w:numPr>
                      <w:ilvl w:val="0"/>
                      <w:numId w:val="1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547"/>
                    </w:tabs>
                    <w:spacing w:after="0"/>
                    <w:jc w:val="both"/>
                  </w:pPr>
                  <w:r>
                    <w:rPr>
                      <w:rStyle w:val="2Exact"/>
                    </w:rPr>
                    <w:t>год- 111088,3 тыс. руб.</w:t>
                  </w:r>
                </w:p>
                <w:p w:rsidR="005D78FD" w:rsidRDefault="00A00190">
                  <w:pPr>
                    <w:pStyle w:val="20"/>
                    <w:numPr>
                      <w:ilvl w:val="0"/>
                      <w:numId w:val="1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547"/>
                    </w:tabs>
                    <w:spacing w:after="0"/>
                    <w:jc w:val="both"/>
                  </w:pPr>
                  <w:r>
                    <w:rPr>
                      <w:rStyle w:val="2Exact"/>
                    </w:rPr>
                    <w:t>год-119061,5 тыс. руб.</w:t>
                  </w:r>
                </w:p>
                <w:p w:rsidR="005D78FD" w:rsidRDefault="00A00190">
                  <w:pPr>
                    <w:pStyle w:val="2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spacing w:after="0"/>
                    <w:jc w:val="both"/>
                  </w:pPr>
                  <w:r>
                    <w:rPr>
                      <w:rStyle w:val="2Exact"/>
                    </w:rPr>
                    <w:t>Всего на реализацию</w:t>
                  </w:r>
                  <w:hyperlink w:anchor="bookmark13" w:tooltip="Current Document">
                    <w:r>
                      <w:rPr>
                        <w:rStyle w:val="2Exact"/>
                      </w:rPr>
                      <w:t xml:space="preserve"> подпрограммы</w:t>
                    </w:r>
                  </w:hyperlink>
                  <w:r>
                    <w:rPr>
                      <w:rStyle w:val="2Exact"/>
                    </w:rPr>
                    <w:t xml:space="preserve"> " Развитие и сохранение народного творчества и культурно - досуговой деятельности (мероприятия в сфере культуры и искусства)"</w:t>
                  </w:r>
                  <w:r>
                    <w:rPr>
                      <w:rStyle w:val="2Exact"/>
                    </w:rPr>
                    <w:t xml:space="preserve"> - 297639,6 тыс. рублей, в том числе:</w:t>
                  </w:r>
                </w:p>
                <w:p w:rsidR="005D78FD" w:rsidRDefault="00A00190">
                  <w:pPr>
                    <w:pStyle w:val="20"/>
                    <w:numPr>
                      <w:ilvl w:val="0"/>
                      <w:numId w:val="2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547"/>
                    </w:tabs>
                    <w:spacing w:after="0"/>
                    <w:jc w:val="both"/>
                  </w:pPr>
                  <w:r>
                    <w:rPr>
                      <w:rStyle w:val="2Exact"/>
                    </w:rPr>
                    <w:t>год - 32741,5 тыс. руб.</w:t>
                  </w:r>
                </w:p>
                <w:p w:rsidR="005D78FD" w:rsidRDefault="00A00190">
                  <w:pPr>
                    <w:pStyle w:val="20"/>
                    <w:numPr>
                      <w:ilvl w:val="0"/>
                      <w:numId w:val="2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547"/>
                    </w:tabs>
                    <w:spacing w:after="0"/>
                    <w:jc w:val="both"/>
                  </w:pPr>
                  <w:r>
                    <w:rPr>
                      <w:rStyle w:val="2Exact"/>
                    </w:rPr>
                    <w:t>год - 32385,1 тыс. руб.</w:t>
                  </w:r>
                </w:p>
                <w:p w:rsidR="005D78FD" w:rsidRDefault="00A00190">
                  <w:pPr>
                    <w:pStyle w:val="20"/>
                    <w:numPr>
                      <w:ilvl w:val="0"/>
                      <w:numId w:val="2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547"/>
                    </w:tabs>
                    <w:spacing w:after="0"/>
                    <w:jc w:val="both"/>
                  </w:pPr>
                  <w:r>
                    <w:rPr>
                      <w:rStyle w:val="2Exact"/>
                    </w:rPr>
                    <w:t>год - 66910,5 тыс. руб.</w:t>
                  </w:r>
                </w:p>
                <w:p w:rsidR="005D78FD" w:rsidRDefault="00A00190">
                  <w:pPr>
                    <w:pStyle w:val="20"/>
                    <w:numPr>
                      <w:ilvl w:val="0"/>
                      <w:numId w:val="2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547"/>
                    </w:tabs>
                    <w:spacing w:after="0"/>
                    <w:jc w:val="both"/>
                  </w:pPr>
                  <w:r>
                    <w:rPr>
                      <w:rStyle w:val="2Exact"/>
                    </w:rPr>
                    <w:t>год - 80567,7 тыс. руб.</w:t>
                  </w:r>
                </w:p>
                <w:p w:rsidR="005D78FD" w:rsidRDefault="00A00190">
                  <w:pPr>
                    <w:pStyle w:val="20"/>
                    <w:numPr>
                      <w:ilvl w:val="0"/>
                      <w:numId w:val="2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547"/>
                    </w:tabs>
                    <w:spacing w:after="0"/>
                    <w:jc w:val="both"/>
                  </w:pPr>
                  <w:r>
                    <w:rPr>
                      <w:rStyle w:val="2Exact"/>
                    </w:rPr>
                    <w:t>год - 85034,8 тыс. руб.</w:t>
                  </w:r>
                </w:p>
                <w:p w:rsidR="005D78FD" w:rsidRDefault="00A00190">
                  <w:pPr>
                    <w:pStyle w:val="2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spacing w:after="0"/>
                    <w:ind w:firstLine="200"/>
                    <w:jc w:val="both"/>
                  </w:pPr>
                  <w:r>
                    <w:rPr>
                      <w:rStyle w:val="2Exact"/>
                    </w:rPr>
                    <w:t>сего на реализаци подпрограммы " "Развитие библиотечного и музейного дела" - 103360,5 гас. рублей,</w:t>
                  </w:r>
                  <w:r>
                    <w:rPr>
                      <w:rStyle w:val="2Exact"/>
                    </w:rPr>
                    <w:t xml:space="preserve"> в том числе:</w:t>
                  </w:r>
                </w:p>
                <w:p w:rsidR="005D78FD" w:rsidRDefault="00A00190">
                  <w:pPr>
                    <w:pStyle w:val="20"/>
                    <w:numPr>
                      <w:ilvl w:val="0"/>
                      <w:numId w:val="3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547"/>
                    </w:tabs>
                    <w:spacing w:after="0"/>
                    <w:jc w:val="both"/>
                  </w:pPr>
                  <w:r>
                    <w:rPr>
                      <w:rStyle w:val="2Exact"/>
                    </w:rPr>
                    <w:t>год - 16535,1 тыс. руб.</w:t>
                  </w:r>
                </w:p>
                <w:p w:rsidR="005D78FD" w:rsidRDefault="00A00190">
                  <w:pPr>
                    <w:pStyle w:val="20"/>
                    <w:numPr>
                      <w:ilvl w:val="0"/>
                      <w:numId w:val="3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547"/>
                    </w:tabs>
                    <w:spacing w:after="0"/>
                    <w:jc w:val="both"/>
                  </w:pPr>
                  <w:r>
                    <w:rPr>
                      <w:rStyle w:val="2Exact"/>
                    </w:rPr>
                    <w:t>год - 16562,0 тыс. руб.</w:t>
                  </w:r>
                </w:p>
                <w:p w:rsidR="005D78FD" w:rsidRDefault="00A00190">
                  <w:pPr>
                    <w:pStyle w:val="20"/>
                    <w:numPr>
                      <w:ilvl w:val="0"/>
                      <w:numId w:val="3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547"/>
                    </w:tabs>
                    <w:spacing w:after="0"/>
                    <w:jc w:val="both"/>
                  </w:pPr>
                  <w:r>
                    <w:rPr>
                      <w:rStyle w:val="2Exact"/>
                    </w:rPr>
                    <w:t>год - 20297,1 тыс. руб.</w:t>
                  </w:r>
                </w:p>
                <w:p w:rsidR="005D78FD" w:rsidRDefault="00A00190">
                  <w:pPr>
                    <w:pStyle w:val="20"/>
                    <w:numPr>
                      <w:ilvl w:val="0"/>
                      <w:numId w:val="3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547"/>
                    </w:tabs>
                    <w:spacing w:after="0"/>
                    <w:jc w:val="both"/>
                  </w:pPr>
                  <w:r>
                    <w:rPr>
                      <w:rStyle w:val="2Exact"/>
                    </w:rPr>
                    <w:t>год - 23485,3 тыс. руб.</w:t>
                  </w:r>
                </w:p>
                <w:p w:rsidR="005D78FD" w:rsidRDefault="00A00190">
                  <w:pPr>
                    <w:pStyle w:val="20"/>
                    <w:numPr>
                      <w:ilvl w:val="0"/>
                      <w:numId w:val="3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547"/>
                    </w:tabs>
                    <w:spacing w:after="0"/>
                    <w:jc w:val="both"/>
                  </w:pPr>
                  <w:r>
                    <w:rPr>
                      <w:rStyle w:val="2Exact"/>
                    </w:rPr>
                    <w:t>год - 26481,0 тыс. руб.</w:t>
                  </w:r>
                </w:p>
                <w:p w:rsidR="005D78FD" w:rsidRDefault="00A00190">
                  <w:pPr>
                    <w:pStyle w:val="2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spacing w:after="0"/>
                    <w:jc w:val="both"/>
                  </w:pPr>
                  <w:r>
                    <w:rPr>
                      <w:rStyle w:val="2Exact"/>
                    </w:rPr>
                    <w:t>Всего на реализацию подпрограммы "Обеспечение реализации основных направлений в сфере реализации муниципальной программы "</w:t>
                  </w:r>
                  <w:r>
                    <w:rPr>
                      <w:rStyle w:val="2Exact"/>
                    </w:rPr>
                    <w:t xml:space="preserve"> - 29712,9 тыс. рублей, в том числе:</w:t>
                  </w:r>
                </w:p>
                <w:p w:rsidR="005D78FD" w:rsidRDefault="00A00190">
                  <w:pPr>
                    <w:pStyle w:val="20"/>
                    <w:numPr>
                      <w:ilvl w:val="0"/>
                      <w:numId w:val="4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547"/>
                    </w:tabs>
                    <w:spacing w:after="0"/>
                    <w:jc w:val="both"/>
                  </w:pPr>
                  <w:r>
                    <w:rPr>
                      <w:rStyle w:val="2Exact"/>
                    </w:rPr>
                    <w:t>год - 4635,2 тыс. руб.</w:t>
                  </w:r>
                </w:p>
                <w:p w:rsidR="005D78FD" w:rsidRDefault="00A00190">
                  <w:pPr>
                    <w:pStyle w:val="20"/>
                    <w:numPr>
                      <w:ilvl w:val="0"/>
                      <w:numId w:val="4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547"/>
                    </w:tabs>
                    <w:spacing w:after="0"/>
                    <w:jc w:val="both"/>
                  </w:pPr>
                  <w:r>
                    <w:rPr>
                      <w:rStyle w:val="2Exact"/>
                    </w:rPr>
                    <w:t>год - 4400,4 тыс. руб.</w:t>
                  </w:r>
                </w:p>
                <w:p w:rsidR="005D78FD" w:rsidRDefault="00A00190">
                  <w:pPr>
                    <w:pStyle w:val="20"/>
                    <w:numPr>
                      <w:ilvl w:val="0"/>
                      <w:numId w:val="4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547"/>
                    </w:tabs>
                    <w:spacing w:after="0"/>
                    <w:jc w:val="both"/>
                  </w:pPr>
                  <w:r>
                    <w:rPr>
                      <w:rStyle w:val="2Exact"/>
                    </w:rPr>
                    <w:t>год - 6096,3 тыс. руб.</w:t>
                  </w:r>
                </w:p>
                <w:p w:rsidR="005D78FD" w:rsidRDefault="00A00190">
                  <w:pPr>
                    <w:pStyle w:val="20"/>
                    <w:numPr>
                      <w:ilvl w:val="0"/>
                      <w:numId w:val="4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547"/>
                    </w:tabs>
                    <w:spacing w:after="0"/>
                    <w:jc w:val="both"/>
                  </w:pPr>
                  <w:r>
                    <w:rPr>
                      <w:rStyle w:val="2Exact"/>
                    </w:rPr>
                    <w:t>год - 7035,3 тыс. руб.</w:t>
                  </w:r>
                </w:p>
                <w:p w:rsidR="005D78FD" w:rsidRDefault="00A00190">
                  <w:pPr>
                    <w:pStyle w:val="20"/>
                    <w:numPr>
                      <w:ilvl w:val="0"/>
                      <w:numId w:val="4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547"/>
                    </w:tabs>
                    <w:spacing w:after="0"/>
                    <w:jc w:val="both"/>
                  </w:pPr>
                  <w:r>
                    <w:rPr>
                      <w:rStyle w:val="2Exact"/>
                    </w:rPr>
                    <w:t>год - 7545,7 тыс. руб.</w:t>
                  </w:r>
                </w:p>
              </w:txbxContent>
            </v:textbox>
            <w10:wrap type="topAndBottom" anchorx="margin"/>
          </v:shape>
        </w:pict>
      </w:r>
      <w:bookmarkStart w:id="2" w:name="bookmark2"/>
      <w:r w:rsidR="00A00190" w:rsidRPr="001175B8">
        <w:rPr>
          <w:rFonts w:ascii="Arial" w:hAnsi="Arial" w:cs="Arial"/>
        </w:rPr>
        <w:t>Текстовая часть муниципальной программы</w:t>
      </w:r>
      <w:bookmarkEnd w:id="2"/>
    </w:p>
    <w:p w:rsidR="005D78FD" w:rsidRPr="001175B8" w:rsidRDefault="00A00190">
      <w:pPr>
        <w:pStyle w:val="22"/>
        <w:keepNext/>
        <w:keepLines/>
        <w:numPr>
          <w:ilvl w:val="1"/>
          <w:numId w:val="10"/>
        </w:numPr>
        <w:shd w:val="clear" w:color="auto" w:fill="auto"/>
        <w:tabs>
          <w:tab w:val="left" w:pos="2672"/>
        </w:tabs>
        <w:spacing w:before="0" w:after="274" w:line="266" w:lineRule="exact"/>
        <w:ind w:left="2180" w:firstLine="0"/>
        <w:jc w:val="left"/>
        <w:rPr>
          <w:rFonts w:ascii="Arial" w:hAnsi="Arial" w:cs="Arial"/>
        </w:rPr>
      </w:pPr>
      <w:bookmarkStart w:id="3" w:name="bookmark3"/>
      <w:r w:rsidRPr="001175B8">
        <w:rPr>
          <w:rFonts w:ascii="Arial" w:hAnsi="Arial" w:cs="Arial"/>
        </w:rPr>
        <w:t>Характеристика текущего состояния отрасли культура</w:t>
      </w:r>
      <w:bookmarkEnd w:id="3"/>
    </w:p>
    <w:p w:rsidR="005D78FD" w:rsidRPr="001175B8" w:rsidRDefault="00A00190">
      <w:pPr>
        <w:pStyle w:val="20"/>
        <w:shd w:val="clear" w:color="auto" w:fill="auto"/>
        <w:spacing w:after="280"/>
        <w:ind w:firstLine="82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Гагинский окр</w:t>
      </w:r>
      <w:r w:rsidRPr="001175B8">
        <w:rPr>
          <w:rFonts w:ascii="Arial" w:hAnsi="Arial" w:cs="Arial"/>
        </w:rPr>
        <w:t>уг Нижегородской области обладает хорошим потенциалом в организации обучения и воспитания патриотизма, нравственности, любви к малой родине всех категорий населения. Фундамент этого потенциала составляет многообразное, материальное и нематериальное историк</w:t>
      </w:r>
      <w:r w:rsidRPr="001175B8">
        <w:rPr>
          <w:rFonts w:ascii="Arial" w:hAnsi="Arial" w:cs="Arial"/>
        </w:rPr>
        <w:t>о</w:t>
      </w:r>
      <w:r w:rsidRPr="001175B8">
        <w:rPr>
          <w:rFonts w:ascii="Arial" w:hAnsi="Arial" w:cs="Arial"/>
        </w:rPr>
        <w:softHyphen/>
        <w:t>культурное наследие, сохраняемое органами местной власти. Отрасль культуры объединяет деятельность по сохранению объектов культурного наследия, развитию библиотечного, музейного дел, поддер ке и развити исполнительских искусств, сохранени нематериального</w:t>
      </w:r>
      <w:r w:rsidRPr="001175B8">
        <w:rPr>
          <w:rFonts w:ascii="Arial" w:hAnsi="Arial" w:cs="Arial"/>
        </w:rPr>
        <w:t xml:space="preserve"> культурного наследия. По состоянию на 1 января 2023 года сеть учреждений культуры Гагинского округа представлена пятью ентрализованн ми клубными системами, это:</w:t>
      </w:r>
    </w:p>
    <w:p w:rsidR="005D78FD" w:rsidRPr="001175B8" w:rsidRDefault="00A00190">
      <w:pPr>
        <w:pStyle w:val="20"/>
        <w:shd w:val="clear" w:color="auto" w:fill="auto"/>
        <w:spacing w:after="276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 xml:space="preserve">-МБУК «Гагинская централизованная клубная система» в составе которой районный Дом культуры, 5 </w:t>
      </w:r>
      <w:r w:rsidRPr="001175B8">
        <w:rPr>
          <w:rFonts w:ascii="Arial" w:hAnsi="Arial" w:cs="Arial"/>
        </w:rPr>
        <w:t>сельских домов культуры, 3 сельских клуба и один автоклуб;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214"/>
        </w:tabs>
        <w:spacing w:after="276" w:line="278" w:lineRule="exact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МБУК «Юрьевская централизованная клубная система» в состав входит 2 дома культуры и 3 сельских клуба;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214"/>
        </w:tabs>
        <w:spacing w:after="294" w:line="283" w:lineRule="exact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МБУК «Большеаратская централизованная клубная система» в состав входит 3 дома культуры и 2 сель</w:t>
      </w:r>
      <w:r w:rsidRPr="001175B8">
        <w:rPr>
          <w:rFonts w:ascii="Arial" w:hAnsi="Arial" w:cs="Arial"/>
        </w:rPr>
        <w:t>ских клуба;</w:t>
      </w:r>
    </w:p>
    <w:p w:rsidR="005D78FD" w:rsidRPr="001175B8" w:rsidRDefault="00A00190">
      <w:pPr>
        <w:pStyle w:val="20"/>
        <w:shd w:val="clear" w:color="auto" w:fill="auto"/>
        <w:spacing w:after="280" w:line="266" w:lineRule="exact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-МБУК «Ушаковская централизованная клубная система» в состав входит 5 домов культуры;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214"/>
        </w:tabs>
        <w:spacing w:after="280" w:line="266" w:lineRule="exact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МБУК «Покровская централизованная клубная система» в составе 4 дома культуры;</w:t>
      </w:r>
    </w:p>
    <w:p w:rsidR="005D78FD" w:rsidRPr="001175B8" w:rsidRDefault="00A00190">
      <w:pPr>
        <w:pStyle w:val="20"/>
        <w:shd w:val="clear" w:color="auto" w:fill="auto"/>
        <w:spacing w:after="0" w:line="266" w:lineRule="exact"/>
        <w:ind w:left="24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так е в составе:</w:t>
      </w:r>
      <w:r w:rsidRPr="001175B8">
        <w:rPr>
          <w:rFonts w:ascii="Arial" w:hAnsi="Arial" w:cs="Arial"/>
        </w:rPr>
        <w:br w:type="page"/>
      </w:r>
    </w:p>
    <w:p w:rsidR="005D78FD" w:rsidRPr="001175B8" w:rsidRDefault="00A00190">
      <w:pPr>
        <w:pStyle w:val="20"/>
        <w:shd w:val="clear" w:color="auto" w:fill="auto"/>
        <w:spacing w:after="773" w:line="557" w:lineRule="exact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lastRenderedPageBreak/>
        <w:t xml:space="preserve">-МБУДО «Гагинская детская школа искусств» с тремя отделениями </w:t>
      </w:r>
      <w:r w:rsidRPr="001175B8">
        <w:rPr>
          <w:rFonts w:ascii="Arial" w:hAnsi="Arial" w:cs="Arial"/>
        </w:rPr>
        <w:t>с созданием рабочих мест; -МБОД! Централизованная библиотечная система Гагинского муниципального округа с 18 филиалами; - МБУК «Гагинский краеведческий музей»;</w:t>
      </w:r>
    </w:p>
    <w:p w:rsidR="005D78FD" w:rsidRPr="001175B8" w:rsidRDefault="00A00190">
      <w:pPr>
        <w:pStyle w:val="20"/>
        <w:shd w:val="clear" w:color="auto" w:fill="auto"/>
        <w:spacing w:after="274" w:line="266" w:lineRule="exact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Общая численность работающих в отрасли по району составляет в среднем 191 человек.</w:t>
      </w:r>
    </w:p>
    <w:p w:rsidR="005D78FD" w:rsidRPr="001175B8" w:rsidRDefault="00A00190">
      <w:pPr>
        <w:pStyle w:val="20"/>
        <w:shd w:val="clear" w:color="auto" w:fill="auto"/>
        <w:spacing w:after="280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 xml:space="preserve">Учреждения </w:t>
      </w:r>
      <w:r w:rsidRPr="001175B8">
        <w:rPr>
          <w:rFonts w:ascii="Arial" w:hAnsi="Arial" w:cs="Arial"/>
        </w:rPr>
        <w:t xml:space="preserve">культуры выполняют важнейшие социальные и коммуникативные функции, являются одним из базовых элементов культурной, образовательной и информационной инфраструктуры округа, вносят весомый вклад в его социально-экономическое развитие. Услуги, предоставляемые </w:t>
      </w:r>
      <w:r w:rsidRPr="001175B8">
        <w:rPr>
          <w:rFonts w:ascii="Arial" w:hAnsi="Arial" w:cs="Arial"/>
        </w:rPr>
        <w:t>населению, способствуют творческому и культурному развитию населения. Необъемлемой частью учреждений культуры клубного типа являются клубные формирования, деятельность котор х - один из основн х показателей работы клубов. анрах самодеятельного художественн</w:t>
      </w:r>
      <w:r w:rsidRPr="001175B8">
        <w:rPr>
          <w:rFonts w:ascii="Arial" w:hAnsi="Arial" w:cs="Arial"/>
        </w:rPr>
        <w:t>ого творчества все также самым востребованным остаются: хореография, вокально</w:t>
      </w:r>
      <w:r w:rsidRPr="001175B8">
        <w:rPr>
          <w:rFonts w:ascii="Arial" w:hAnsi="Arial" w:cs="Arial"/>
        </w:rPr>
        <w:softHyphen/>
        <w:t xml:space="preserve">хоровое, театральное которые входят в состав прочих клубных формирований самодеятельного художественного творчества (это отдельные солисты-исполнители, вокально-инструментальные </w:t>
      </w:r>
      <w:r w:rsidRPr="001175B8">
        <w:rPr>
          <w:rFonts w:ascii="Arial" w:hAnsi="Arial" w:cs="Arial"/>
        </w:rPr>
        <w:t>ансамбли, вокальные группы и ансамбли). Но следует сказать, что в деятельности учреждений немало проблем. На все учреждения культуры всего одна единица автотранспорта. Износ музыкальных инструментов составляет 87%, часть музыкального и светового оборудован</w:t>
      </w:r>
      <w:r w:rsidRPr="001175B8">
        <w:rPr>
          <w:rFonts w:ascii="Arial" w:hAnsi="Arial" w:cs="Arial"/>
        </w:rPr>
        <w:t>ия не соответствует современным требованиям. 10 КДУ имеют 100% износ зданий , 11 не газифицированы, в 4 требуется капитальный ремонт. На всё требуются определённые затраты. Увеличение финансирования на эти цели и является одной из актуальных задач, стоящих</w:t>
      </w:r>
      <w:r w:rsidRPr="001175B8">
        <w:rPr>
          <w:rFonts w:ascii="Arial" w:hAnsi="Arial" w:cs="Arial"/>
        </w:rPr>
        <w:t xml:space="preserve"> перед учреждениям культуры на ближайшие годы.</w:t>
      </w:r>
    </w:p>
    <w:p w:rsidR="005D78FD" w:rsidRPr="001175B8" w:rsidRDefault="00A00190">
      <w:pPr>
        <w:pStyle w:val="20"/>
        <w:shd w:val="clear" w:color="auto" w:fill="auto"/>
        <w:spacing w:after="0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Учреждения дополнительного образования детей выполняют важнейшую роль как один из определяющих факторов развития склонностей, способностей и интересов личностного, социального и профессионального самоопределен</w:t>
      </w:r>
      <w:r w:rsidRPr="001175B8">
        <w:rPr>
          <w:rFonts w:ascii="Arial" w:hAnsi="Arial" w:cs="Arial"/>
        </w:rPr>
        <w:t>ия детей. Разносторонность, привлекательность, уникальность и, в конечном счёте, результативность как практико-ориентированного образования.</w:t>
      </w:r>
    </w:p>
    <w:p w:rsidR="005D78FD" w:rsidRPr="001175B8" w:rsidRDefault="00A00190">
      <w:pPr>
        <w:pStyle w:val="20"/>
        <w:shd w:val="clear" w:color="auto" w:fill="auto"/>
        <w:spacing w:after="0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 xml:space="preserve">Таким образом, несмотря на то, что МБУ ДО «Гагинская детская школа искусств» является сельской школой, и её цели и </w:t>
      </w:r>
      <w:r w:rsidRPr="001175B8">
        <w:rPr>
          <w:rFonts w:ascii="Arial" w:hAnsi="Arial" w:cs="Arial"/>
        </w:rPr>
        <w:t>задачи несколько отличаются от целей и задач базовых школ искусств областных центров, именно процесс совершенствования образовательной деятельности позволяет добиться определённ х успехов в реализации образовательн х программ.</w:t>
      </w:r>
    </w:p>
    <w:p w:rsidR="005D78FD" w:rsidRPr="001175B8" w:rsidRDefault="00A00190">
      <w:pPr>
        <w:pStyle w:val="20"/>
        <w:shd w:val="clear" w:color="auto" w:fill="auto"/>
        <w:spacing w:after="0"/>
        <w:ind w:firstLine="76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ель поддер ки является выполн</w:t>
      </w:r>
      <w:r w:rsidRPr="001175B8">
        <w:rPr>
          <w:rFonts w:ascii="Arial" w:hAnsi="Arial" w:cs="Arial"/>
        </w:rPr>
        <w:t>ение учре дением просветительской и воспитательной функций, повышение образовательного, интеллектуального, духовного потенциала общества.</w:t>
      </w:r>
    </w:p>
    <w:p w:rsidR="005D78FD" w:rsidRPr="001175B8" w:rsidRDefault="00A00190">
      <w:pPr>
        <w:pStyle w:val="20"/>
        <w:shd w:val="clear" w:color="auto" w:fill="auto"/>
        <w:spacing w:after="280"/>
        <w:ind w:firstLine="76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рограмма развития направлена на ре ение проблемы повы ения уровня квалификации педагогического состава и привлечени де</w:t>
      </w:r>
      <w:r w:rsidRPr="001175B8">
        <w:rPr>
          <w:rFonts w:ascii="Arial" w:hAnsi="Arial" w:cs="Arial"/>
        </w:rPr>
        <w:t>тей кольного возраста к приняти участия в конкурсах, фестивалях, смотрах.</w:t>
      </w:r>
    </w:p>
    <w:p w:rsidR="005D78FD" w:rsidRPr="001175B8" w:rsidRDefault="00A00190">
      <w:pPr>
        <w:pStyle w:val="20"/>
        <w:shd w:val="clear" w:color="auto" w:fill="auto"/>
        <w:tabs>
          <w:tab w:val="left" w:pos="2990"/>
        </w:tabs>
        <w:spacing w:after="0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В результате адресной инвестиционной программы Нижегородской области на 2019-2021гг. , утвержденной Правительством Нижегородской области от 27.11.2018г. №800, из областного бюджета н</w:t>
      </w:r>
      <w:r w:rsidRPr="001175B8">
        <w:rPr>
          <w:rFonts w:ascii="Arial" w:hAnsi="Arial" w:cs="Arial"/>
        </w:rPr>
        <w:t>а капитальный ремонт Гагинской центральной библиотеки было выделено 3 379 200 рублей.; из местного бд ета-844 800 рублей. з федерального бд ета были в делен дене н е средства в сумме 10 000 000 рублей:</w:t>
      </w:r>
      <w:r w:rsidRPr="001175B8">
        <w:rPr>
          <w:rFonts w:ascii="Arial" w:hAnsi="Arial" w:cs="Arial"/>
        </w:rPr>
        <w:tab/>
        <w:t>на обучение сотрудников, приобретение новой мебели и о</w:t>
      </w:r>
      <w:r w:rsidRPr="001175B8">
        <w:rPr>
          <w:rFonts w:ascii="Arial" w:hAnsi="Arial" w:cs="Arial"/>
        </w:rPr>
        <w:t>борудования,</w:t>
      </w:r>
    </w:p>
    <w:p w:rsidR="005D78FD" w:rsidRPr="001175B8" w:rsidRDefault="00A00190">
      <w:pPr>
        <w:pStyle w:val="20"/>
        <w:shd w:val="clear" w:color="auto" w:fill="auto"/>
        <w:spacing w:after="276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пополнение книжного фонда, текущий ремонт. В результате реализации проекта жители Гагинского округа получили комфортное пространство для чтения, общения, отдыха, соответствующее самым современным стандартам, обновленный книжный фонд, новое обо</w:t>
      </w:r>
      <w:r w:rsidRPr="001175B8">
        <w:rPr>
          <w:rFonts w:ascii="Arial" w:hAnsi="Arial" w:cs="Arial"/>
        </w:rPr>
        <w:t>рудование, доступ к любой книге мира через Национальную электронную библиотеку. Важнейшей составляющей деятельностью библиотек является комплектование книжных фондов. Не смотря на то, что в последние годы в районе ведется целенаправленная работа в данном н</w:t>
      </w:r>
      <w:r w:rsidRPr="001175B8">
        <w:rPr>
          <w:rFonts w:ascii="Arial" w:hAnsi="Arial" w:cs="Arial"/>
        </w:rPr>
        <w:t>аправлении, но проблема комплектования библиотечных фондов сохраняется в связи с мал ми поступлениями дене н х средств на обновления фондов. ля реализации своих общественных функций и оптимального соответствия запросам населения библиотекам необходимо каче</w:t>
      </w:r>
      <w:r w:rsidRPr="001175B8">
        <w:rPr>
          <w:rFonts w:ascii="Arial" w:hAnsi="Arial" w:cs="Arial"/>
        </w:rPr>
        <w:t xml:space="preserve">ственное обновление фондов, которое </w:t>
      </w:r>
      <w:r w:rsidRPr="001175B8">
        <w:rPr>
          <w:rFonts w:ascii="Arial" w:hAnsi="Arial" w:cs="Arial"/>
        </w:rPr>
        <w:lastRenderedPageBreak/>
        <w:t>происходит крайне медленно, а именно до 80 процентов книжного фонда, особенно сельских библиотек-филиалов, составляют книги 70-80-х годов издания, библиотеки испытывают острый дефицит отраслевой литературы, популярных пр</w:t>
      </w:r>
      <w:r w:rsidRPr="001175B8">
        <w:rPr>
          <w:rFonts w:ascii="Arial" w:hAnsi="Arial" w:cs="Arial"/>
        </w:rPr>
        <w:t xml:space="preserve">оизведений современной художественной литературы, остаются проблемы с подпиской на периодические издания. Обновление совокупного библиотечного фонда библиотек округа составляет 2,5 процента в год (ежегодно по нормативам новые поступления в фонды библиотек </w:t>
      </w:r>
      <w:r w:rsidRPr="001175B8">
        <w:rPr>
          <w:rFonts w:ascii="Arial" w:hAnsi="Arial" w:cs="Arial"/>
        </w:rPr>
        <w:t>должны составлять не менее 10%). Для эффективного решения проблемы комплектования необходимо увеличить уровень обновления. Библиотеки являются единственными учреждениями, бесплатно предоставляющими жителям округа доступ к информации, они являются общедосту</w:t>
      </w:r>
      <w:r w:rsidRPr="001175B8">
        <w:rPr>
          <w:rFonts w:ascii="Arial" w:hAnsi="Arial" w:cs="Arial"/>
        </w:rPr>
        <w:t>пными учреждениями культуры, обеспечивающими доступ к информации. Реализация Программы обеспечит увеличение посещаемости библиотек и позволит увеличить количество пользователей, что создаст условия для последующего роста притягательности библиотек для жите</w:t>
      </w:r>
      <w:r w:rsidRPr="001175B8">
        <w:rPr>
          <w:rFonts w:ascii="Arial" w:hAnsi="Arial" w:cs="Arial"/>
        </w:rPr>
        <w:t>лей округа.</w:t>
      </w:r>
    </w:p>
    <w:p w:rsidR="005D78FD" w:rsidRPr="001175B8" w:rsidRDefault="00A00190">
      <w:pPr>
        <w:pStyle w:val="20"/>
        <w:shd w:val="clear" w:color="auto" w:fill="auto"/>
        <w:spacing w:after="0" w:line="278" w:lineRule="exact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Музей является надежным и эффективным социально-культурным институтом, где сохраняются памятники истории, культуры и искусства, игра ие ва ну роль в духовном развитии человека. Кроме того музей осуществляет широкий спектр социальных функций: об</w:t>
      </w:r>
      <w:r w:rsidRPr="001175B8">
        <w:rPr>
          <w:rFonts w:ascii="Arial" w:hAnsi="Arial" w:cs="Arial"/>
        </w:rPr>
        <w:t>разовательную, воспитательную, просветительную, досуговую.</w:t>
      </w:r>
    </w:p>
    <w:p w:rsidR="005D78FD" w:rsidRPr="001175B8" w:rsidRDefault="00A00190">
      <w:pPr>
        <w:pStyle w:val="20"/>
        <w:shd w:val="clear" w:color="auto" w:fill="auto"/>
        <w:spacing w:after="280"/>
        <w:ind w:firstLine="34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Сегодняшний день требует от музея формирование нового подхода к своей работе: создание новых экспозиций, совершенствование учетно-хранительной деятельности музея, внедрение новых информационных тех</w:t>
      </w:r>
      <w:r w:rsidRPr="001175B8">
        <w:rPr>
          <w:rFonts w:ascii="Arial" w:hAnsi="Arial" w:cs="Arial"/>
        </w:rPr>
        <w:t>нологий, активной работы с различными организациями, учреждениями, своевременной рекламной деятельности, концентрации бд етн х средств на сохранность музейного фонда и расширения площадей.</w:t>
      </w:r>
    </w:p>
    <w:p w:rsidR="005D78FD" w:rsidRPr="001175B8" w:rsidRDefault="00A00190">
      <w:pPr>
        <w:pStyle w:val="20"/>
        <w:shd w:val="clear" w:color="auto" w:fill="auto"/>
        <w:tabs>
          <w:tab w:val="left" w:pos="1133"/>
        </w:tabs>
        <w:spacing w:after="0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 xml:space="preserve">Таким образом, сфера культуры Гагинского муниципального округа </w:t>
      </w:r>
      <w:r w:rsidRPr="001175B8">
        <w:rPr>
          <w:rFonts w:ascii="Arial" w:hAnsi="Arial" w:cs="Arial"/>
        </w:rPr>
        <w:t>сочетает в себе богатство традиций и мон й потенциал, развитие которого приведет к создани благоприятных условий для жизни,</w:t>
      </w:r>
      <w:r w:rsidRPr="001175B8">
        <w:rPr>
          <w:rFonts w:ascii="Arial" w:hAnsi="Arial" w:cs="Arial"/>
        </w:rPr>
        <w:tab/>
        <w:t>профессиональной и творческой самореализации жителей округа, повышению</w:t>
      </w:r>
    </w:p>
    <w:p w:rsidR="005D78FD" w:rsidRPr="001175B8" w:rsidRDefault="00A00190">
      <w:pPr>
        <w:pStyle w:val="20"/>
        <w:shd w:val="clear" w:color="auto" w:fill="auto"/>
        <w:spacing w:after="2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 xml:space="preserve">образовательного, интеллектуального, духовного уровня </w:t>
      </w:r>
      <w:r w:rsidRPr="001175B8">
        <w:rPr>
          <w:rFonts w:ascii="Arial" w:hAnsi="Arial" w:cs="Arial"/>
        </w:rPr>
        <w:t>общества. Это является необходимым условием достижения главной стратегической цели - повышение уровня благосостояния и качества жизни жителей Гагинского муниципального округа.</w:t>
      </w:r>
    </w:p>
    <w:p w:rsidR="005D78FD" w:rsidRPr="001175B8" w:rsidRDefault="00A00190">
      <w:pPr>
        <w:pStyle w:val="22"/>
        <w:keepNext/>
        <w:keepLines/>
        <w:numPr>
          <w:ilvl w:val="1"/>
          <w:numId w:val="10"/>
        </w:numPr>
        <w:shd w:val="clear" w:color="auto" w:fill="auto"/>
        <w:tabs>
          <w:tab w:val="left" w:pos="3321"/>
        </w:tabs>
        <w:spacing w:before="0"/>
        <w:ind w:left="2840" w:firstLine="0"/>
        <w:jc w:val="left"/>
        <w:rPr>
          <w:rFonts w:ascii="Arial" w:hAnsi="Arial" w:cs="Arial"/>
        </w:rPr>
      </w:pPr>
      <w:bookmarkStart w:id="4" w:name="bookmark4"/>
      <w:r w:rsidRPr="001175B8">
        <w:rPr>
          <w:rFonts w:ascii="Arial" w:hAnsi="Arial" w:cs="Arial"/>
        </w:rPr>
        <w:t>Цель и задачи муниципальной программы</w:t>
      </w:r>
      <w:bookmarkEnd w:id="4"/>
    </w:p>
    <w:p w:rsidR="005D78FD" w:rsidRPr="001175B8" w:rsidRDefault="00A00190">
      <w:pPr>
        <w:pStyle w:val="20"/>
        <w:shd w:val="clear" w:color="auto" w:fill="auto"/>
        <w:tabs>
          <w:tab w:val="left" w:pos="3682"/>
        </w:tabs>
        <w:spacing w:after="0"/>
        <w:ind w:firstLine="580"/>
        <w:jc w:val="both"/>
        <w:rPr>
          <w:rFonts w:ascii="Arial" w:hAnsi="Arial" w:cs="Arial"/>
        </w:rPr>
      </w:pPr>
      <w:r w:rsidRPr="001175B8">
        <w:rPr>
          <w:rStyle w:val="24"/>
          <w:rFonts w:ascii="Arial" w:hAnsi="Arial" w:cs="Arial"/>
        </w:rPr>
        <w:t>Цель</w:t>
      </w:r>
      <w:r w:rsidRPr="001175B8">
        <w:rPr>
          <w:rFonts w:ascii="Arial" w:hAnsi="Arial" w:cs="Arial"/>
        </w:rPr>
        <w:t>- создание условий, обеспечивающих рав</w:t>
      </w:r>
      <w:r w:rsidRPr="001175B8">
        <w:rPr>
          <w:rFonts w:ascii="Arial" w:hAnsi="Arial" w:cs="Arial"/>
        </w:rPr>
        <w:t>ный доступ населения Гагинского округа к культурным ценностям и услугам, формирование благоприятной сред для творческой самореализации граждан в рамках решения</w:t>
      </w:r>
      <w:r w:rsidRPr="001175B8">
        <w:rPr>
          <w:rFonts w:ascii="Arial" w:hAnsi="Arial" w:cs="Arial"/>
        </w:rPr>
        <w:tab/>
        <w:t>вопросов местного значения. Создание единого культурно</w:t>
      </w:r>
      <w:r w:rsidRPr="001175B8">
        <w:rPr>
          <w:rFonts w:ascii="Arial" w:hAnsi="Arial" w:cs="Arial"/>
        </w:rPr>
        <w:softHyphen/>
      </w:r>
    </w:p>
    <w:p w:rsidR="005D78FD" w:rsidRPr="001175B8" w:rsidRDefault="00A00190">
      <w:pPr>
        <w:pStyle w:val="20"/>
        <w:shd w:val="clear" w:color="auto" w:fill="auto"/>
        <w:spacing w:after="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информационного пространства.</w:t>
      </w:r>
    </w:p>
    <w:p w:rsidR="005D78FD" w:rsidRPr="001175B8" w:rsidRDefault="00A00190">
      <w:pPr>
        <w:pStyle w:val="70"/>
        <w:shd w:val="clear" w:color="auto" w:fill="auto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Задачи: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782"/>
        </w:tabs>
        <w:spacing w:after="0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ра</w:t>
      </w:r>
      <w:r w:rsidRPr="001175B8">
        <w:rPr>
          <w:rFonts w:ascii="Arial" w:hAnsi="Arial" w:cs="Arial"/>
        </w:rPr>
        <w:t>звитие библиотечного дела, приобщение к книге и чтению,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782"/>
        </w:tabs>
        <w:spacing w:after="0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развитие музейного дела, формирование исторического сознания,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754"/>
        </w:tabs>
        <w:spacing w:after="0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сохранение традиционной народной культуры, развитие самодеятельного художественного творчества, организация досуга и отдыха,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782"/>
        </w:tabs>
        <w:spacing w:after="0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 xml:space="preserve">поддержка и </w:t>
      </w:r>
      <w:r w:rsidRPr="001175B8">
        <w:rPr>
          <w:rFonts w:ascii="Arial" w:hAnsi="Arial" w:cs="Arial"/>
        </w:rPr>
        <w:t>развитие музыкального творчества,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745"/>
        </w:tabs>
        <w:spacing w:after="536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создание условий для повышения качества и разнообразия бухгалтерских услуг в сфере культур .</w:t>
      </w:r>
    </w:p>
    <w:p w:rsidR="005D78FD" w:rsidRPr="001175B8" w:rsidRDefault="00A00190">
      <w:pPr>
        <w:pStyle w:val="22"/>
        <w:keepNext/>
        <w:keepLines/>
        <w:numPr>
          <w:ilvl w:val="1"/>
          <w:numId w:val="10"/>
        </w:numPr>
        <w:shd w:val="clear" w:color="auto" w:fill="auto"/>
        <w:tabs>
          <w:tab w:val="left" w:pos="2626"/>
        </w:tabs>
        <w:spacing w:before="0" w:line="278" w:lineRule="exact"/>
        <w:ind w:left="2140" w:firstLine="0"/>
        <w:jc w:val="left"/>
        <w:rPr>
          <w:rFonts w:ascii="Arial" w:hAnsi="Arial" w:cs="Arial"/>
        </w:rPr>
      </w:pPr>
      <w:bookmarkStart w:id="5" w:name="bookmark5"/>
      <w:r w:rsidRPr="001175B8">
        <w:rPr>
          <w:rFonts w:ascii="Arial" w:hAnsi="Arial" w:cs="Arial"/>
        </w:rPr>
        <w:t>Сроки и этапы реализации муниципальной программы</w:t>
      </w:r>
      <w:bookmarkEnd w:id="5"/>
    </w:p>
    <w:p w:rsidR="005D78FD" w:rsidRPr="001175B8" w:rsidRDefault="00A00190">
      <w:pPr>
        <w:pStyle w:val="20"/>
        <w:shd w:val="clear" w:color="auto" w:fill="auto"/>
        <w:spacing w:after="290" w:line="278" w:lineRule="exact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Действие муниципальной программы предусмотрено на 2021 - 2025 годы. Муниципальна</w:t>
      </w:r>
      <w:r w:rsidRPr="001175B8">
        <w:rPr>
          <w:rFonts w:ascii="Arial" w:hAnsi="Arial" w:cs="Arial"/>
        </w:rPr>
        <w:t>я программа реализуется в один этап.</w:t>
      </w:r>
    </w:p>
    <w:p w:rsidR="005D78FD" w:rsidRPr="001175B8" w:rsidRDefault="00A00190">
      <w:pPr>
        <w:pStyle w:val="80"/>
        <w:numPr>
          <w:ilvl w:val="1"/>
          <w:numId w:val="10"/>
        </w:numPr>
        <w:shd w:val="clear" w:color="auto" w:fill="auto"/>
        <w:tabs>
          <w:tab w:val="left" w:pos="2386"/>
        </w:tabs>
        <w:spacing w:before="0"/>
        <w:ind w:left="1920"/>
        <w:rPr>
          <w:rFonts w:ascii="Arial" w:hAnsi="Arial" w:cs="Arial"/>
        </w:rPr>
      </w:pPr>
      <w:r w:rsidRPr="001175B8">
        <w:rPr>
          <w:rFonts w:ascii="Arial" w:hAnsi="Arial" w:cs="Arial"/>
        </w:rPr>
        <w:t>Перечень основных мероприятий муниципальной программы</w:t>
      </w:r>
    </w:p>
    <w:p w:rsidR="005D78FD" w:rsidRPr="001175B8" w:rsidRDefault="00A00190">
      <w:pPr>
        <w:pStyle w:val="26"/>
        <w:framePr w:w="10454" w:wrap="notBeside" w:vAnchor="text" w:hAnchor="text" w:xAlign="center" w:y="1"/>
        <w:shd w:val="clear" w:color="auto" w:fill="auto"/>
        <w:rPr>
          <w:rFonts w:ascii="Arial" w:hAnsi="Arial" w:cs="Arial"/>
        </w:rPr>
      </w:pPr>
      <w:r w:rsidRPr="001175B8">
        <w:rPr>
          <w:rStyle w:val="27"/>
          <w:rFonts w:ascii="Arial" w:hAnsi="Arial" w:cs="Arial"/>
          <w:b/>
          <w:bCs/>
        </w:rPr>
        <w:t>Таблица 1. Перечень основных мероприятий муниципальной программы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05"/>
        <w:gridCol w:w="2688"/>
        <w:gridCol w:w="926"/>
        <w:gridCol w:w="538"/>
        <w:gridCol w:w="1589"/>
        <w:gridCol w:w="662"/>
        <w:gridCol w:w="667"/>
        <w:gridCol w:w="667"/>
        <w:gridCol w:w="797"/>
        <w:gridCol w:w="667"/>
        <w:gridCol w:w="648"/>
      </w:tblGrid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45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  <w:lang w:val="en-US" w:eastAsia="en-US" w:bidi="en-US"/>
              </w:rPr>
              <w:t>N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45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45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Категор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45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Сро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45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Исполнители</w:t>
            </w:r>
          </w:p>
        </w:tc>
        <w:tc>
          <w:tcPr>
            <w:tcW w:w="410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45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 финансовых средств, тыс. руб.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605" w:type="dxa"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45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2688" w:type="dxa"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45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45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ия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45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ки</w:t>
            </w:r>
          </w:p>
        </w:tc>
        <w:tc>
          <w:tcPr>
            <w:tcW w:w="1589" w:type="dxa"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45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мероприятий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45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45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45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45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45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45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Всего</w:t>
            </w:r>
          </w:p>
        </w:tc>
      </w:tr>
    </w:tbl>
    <w:p w:rsidR="005D78FD" w:rsidRPr="001175B8" w:rsidRDefault="005D78FD">
      <w:pPr>
        <w:framePr w:w="10454" w:wrap="notBeside" w:vAnchor="text" w:hAnchor="text" w:xAlign="center" w:y="1"/>
        <w:rPr>
          <w:rFonts w:ascii="Arial" w:hAnsi="Arial" w:cs="Arial"/>
        </w:rPr>
      </w:pPr>
    </w:p>
    <w:p w:rsidR="005D78FD" w:rsidRPr="001175B8" w:rsidRDefault="005D78FD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05"/>
        <w:gridCol w:w="2688"/>
        <w:gridCol w:w="926"/>
        <w:gridCol w:w="538"/>
        <w:gridCol w:w="1589"/>
        <w:gridCol w:w="662"/>
        <w:gridCol w:w="667"/>
        <w:gridCol w:w="667"/>
        <w:gridCol w:w="797"/>
        <w:gridCol w:w="667"/>
        <w:gridCol w:w="950"/>
      </w:tblGrid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611"/>
          <w:jc w:val="center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расходо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в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(капвло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жения,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НИОКР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и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прочие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расходы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вып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олн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ени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я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634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 xml:space="preserve">Муниципальная программа "Развитие и сохранение культуры и искусства в Гагинском муниципальном 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округе Нижегородской области"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53911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,8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53347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,5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93303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,9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111088,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11906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430713,0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181"/>
          <w:jc w:val="center"/>
        </w:trPr>
        <w:tc>
          <w:tcPr>
            <w:tcW w:w="634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Цели муниципальной программы: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 xml:space="preserve">Создание условий, обеспечивающих равный доступ населения Гагинского округа к культурным ценностям и услугам, формирование благоприятной 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среды для творческой самореализации граждан в рамках решения вопросов местного значения.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634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hyperlink w:anchor="bookmark13" w:tooltip="Current Document">
              <w:r w:rsidR="00A00190" w:rsidRPr="001175B8">
                <w:rPr>
                  <w:rStyle w:val="210pt0"/>
                  <w:rFonts w:ascii="Arial" w:hAnsi="Arial" w:cs="Arial"/>
                  <w:sz w:val="24"/>
                  <w:szCs w:val="24"/>
                </w:rPr>
                <w:t>Подпрограмма</w:t>
              </w:r>
            </w:hyperlink>
            <w:r w:rsidR="00A00190" w:rsidRPr="001175B8">
              <w:rPr>
                <w:rStyle w:val="210pt0"/>
                <w:rFonts w:ascii="Arial" w:hAnsi="Arial" w:cs="Arial"/>
                <w:sz w:val="24"/>
                <w:szCs w:val="24"/>
              </w:rPr>
              <w:t xml:space="preserve"> 1 «Развитие и сохранение народного творчества и культурно - досуговой деятельности»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32741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,5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32385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,1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66910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,5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80567,7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85034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,8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297639,6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296"/>
          <w:jc w:val="center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Обеспечение деятельности муниципального учреждения дополнительного образования в том числе: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Прочие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softHyphen/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tabs>
                <w:tab w:val="left" w:pos="1128"/>
              </w:tabs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МБУ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ab/>
              <w:t>ДО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«Гагинская детская школа искусств»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9099,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9081,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9781,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11311,3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12192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51466,1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1540,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578,3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450,0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2568,9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54"/>
          <w:jc w:val="center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а. Ремонт и приобретение основных средств</w:t>
            </w: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142"/>
          <w:jc w:val="center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tabs>
                <w:tab w:val="left" w:pos="1118"/>
              </w:tabs>
              <w:spacing w:after="0" w:line="259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Обеспечение деятельности клубных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ab/>
              <w:t>муниципальных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59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учреждений культуры всего: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Прочие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softHyphen/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Культурно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softHyphen/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досуговые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учреждения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23642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23304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57128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69256,4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72842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244803,6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555"/>
          <w:jc w:val="center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tabs>
                <w:tab w:val="left" w:pos="1373"/>
              </w:tabs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1.2.1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ab/>
              <w:t>Обеспечение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tabs>
                <w:tab w:val="left" w:pos="1723"/>
              </w:tabs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деятельности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ab/>
              <w:t>клубного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муниципального учреждения культуры в том числе: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Прочие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softHyphen/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tabs>
                <w:tab w:val="left" w:pos="672"/>
              </w:tabs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МБУК «Гагинская централизованн ая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ab/>
              <w:t>клубная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168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система»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before="1680"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МБУК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«Большеаратска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я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tabs>
                <w:tab w:val="left" w:pos="672"/>
              </w:tabs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централизованн ая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ab/>
              <w:t>клубная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система»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23642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23304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27959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36223,0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37963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149092,7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а. Ремонт и приобретение основных средств</w:t>
            </w: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1716,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1217,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358,9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1483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5376,0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06"/>
          <w:jc w:val="center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б. Проведение мероприятий</w:t>
            </w: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590,6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1031,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922,8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952,5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970,0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5346,9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550"/>
          <w:jc w:val="center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tabs>
                <w:tab w:val="left" w:pos="1373"/>
              </w:tabs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1.2.2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ab/>
              <w:t>Обеспечение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tabs>
                <w:tab w:val="left" w:pos="1723"/>
              </w:tabs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деятельности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ab/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клубного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муниципального учреждения культуры в том числе: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Прочие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softHyphen/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7109,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8238,2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9249,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24596,8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а. Ремонт и приобретение основных средств</w:t>
            </w: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47,3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54,4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230,0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331,7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б. Проведение мероприятий</w:t>
            </w: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156,1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170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476,1</w:t>
            </w:r>
          </w:p>
        </w:tc>
      </w:tr>
    </w:tbl>
    <w:p w:rsidR="005D78FD" w:rsidRPr="001175B8" w:rsidRDefault="005D78FD">
      <w:pPr>
        <w:framePr w:w="10757" w:wrap="notBeside" w:vAnchor="text" w:hAnchor="text" w:xAlign="center" w:y="1"/>
        <w:rPr>
          <w:rFonts w:ascii="Arial" w:hAnsi="Arial" w:cs="Arial"/>
        </w:rPr>
      </w:pPr>
    </w:p>
    <w:p w:rsidR="005D78FD" w:rsidRPr="001175B8" w:rsidRDefault="005D78FD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05"/>
        <w:gridCol w:w="2688"/>
        <w:gridCol w:w="926"/>
        <w:gridCol w:w="538"/>
        <w:gridCol w:w="1589"/>
        <w:gridCol w:w="662"/>
        <w:gridCol w:w="667"/>
        <w:gridCol w:w="667"/>
        <w:gridCol w:w="797"/>
        <w:gridCol w:w="667"/>
        <w:gridCol w:w="950"/>
      </w:tblGrid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555"/>
          <w:jc w:val="center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tabs>
                <w:tab w:val="left" w:pos="1373"/>
              </w:tabs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1.2.3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Обеспечение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tabs>
                <w:tab w:val="left" w:pos="1723"/>
              </w:tabs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деятельности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клубного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муниципального учреждения культуры в том числе: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Прочие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softHyphen/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8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tabs>
                <w:tab w:val="right" w:pos="1406"/>
              </w:tabs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МБУК «Покровская централизованн ая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клубная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148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система»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tabs>
                <w:tab w:val="right" w:pos="1406"/>
              </w:tabs>
              <w:spacing w:before="1480"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МБУК «Ушаковская централизованн ая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клубная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148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система»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tabs>
                <w:tab w:val="right" w:pos="1406"/>
              </w:tabs>
              <w:spacing w:before="1480"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МБУК «Юрьевская централизованн ая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клубная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система»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7061,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7314,1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8281,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22656,6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а. Ремонт и приобретение основных средств</w:t>
            </w: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131,1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453,7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249,9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834,7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б. Проведение мероприятий</w:t>
            </w: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175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425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550"/>
          <w:jc w:val="center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tabs>
                <w:tab w:val="left" w:pos="1373"/>
              </w:tabs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1.2.4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Обеспечение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tabs>
                <w:tab w:val="left" w:pos="1723"/>
              </w:tabs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деятельности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клубного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муниципального учреждения культуры в том числе: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Прочие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softHyphen/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8689,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10728,7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11537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30955,6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а. Ремонт и приобретение основных средств</w:t>
            </w: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154,8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556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910,8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б. Проведение мероприятий</w:t>
            </w: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174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125,9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449,9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555"/>
          <w:jc w:val="center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tabs>
                <w:tab w:val="left" w:pos="1373"/>
              </w:tabs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1.2.5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Обеспечение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tabs>
                <w:tab w:val="left" w:pos="1723"/>
              </w:tabs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деятельности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клубного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 xml:space="preserve">муниципального учреждения 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культуры в том числе: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Прочие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softHyphen/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6309,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6752,3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5809,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18871,8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а. Ремонт и приобретение основных средств</w:t>
            </w: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235,3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73,7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309,0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б. Проведение мероприятий</w:t>
            </w: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690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940,0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15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20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Реализация национальных проектов: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before="200" w:after="0" w:line="461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 xml:space="preserve">- 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«культурная среда» -«творческие люди» -«цифровая культура»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Прочие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softHyphen/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tabs>
                <w:tab w:val="left" w:pos="1128"/>
              </w:tabs>
              <w:spacing w:after="0" w:line="259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МБУ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ДО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59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«Гагинская детская школа искусств»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15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20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Реализация национальных проектов: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before="200" w:after="0" w:line="461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- «культурная среда» -«творческие люди» -«цифровая культура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Прочие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softHyphen/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Культурно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softHyphen/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досуговые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учреждения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42"/>
          <w:jc w:val="center"/>
        </w:trPr>
        <w:tc>
          <w:tcPr>
            <w:tcW w:w="634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Подпрограмма 2 "Развитие библиотечного и музейного дела”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16535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,1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16562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20297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,1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23485,3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26481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103360,5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181"/>
          <w:jc w:val="center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Обеспечение деятельности муниципального учреждения библиотечной системы в том числе: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Прочие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softHyphen/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МБУК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Централизованн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ая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библиотечная система Гагинского муниципальног о округа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14588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14418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17779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20510,8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23416</w:t>
            </w:r>
          </w:p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90713,5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87"/>
          <w:jc w:val="center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2.1.1 Ремонт и приобретение основных средств</w:t>
            </w: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490,2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756,6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432,3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674,3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676,9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3028,3</w:t>
            </w:r>
          </w:p>
        </w:tc>
      </w:tr>
    </w:tbl>
    <w:p w:rsidR="005D78FD" w:rsidRPr="001175B8" w:rsidRDefault="005D78FD">
      <w:pPr>
        <w:framePr w:w="10757" w:wrap="notBeside" w:vAnchor="text" w:hAnchor="text" w:xAlign="center" w:y="1"/>
        <w:rPr>
          <w:rFonts w:ascii="Arial" w:hAnsi="Arial" w:cs="Arial"/>
        </w:rPr>
      </w:pPr>
    </w:p>
    <w:p w:rsidR="005D78FD" w:rsidRPr="001175B8" w:rsidRDefault="005D78FD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05"/>
        <w:gridCol w:w="2688"/>
        <w:gridCol w:w="926"/>
        <w:gridCol w:w="538"/>
        <w:gridCol w:w="1589"/>
        <w:gridCol w:w="662"/>
        <w:gridCol w:w="667"/>
        <w:gridCol w:w="667"/>
        <w:gridCol w:w="797"/>
        <w:gridCol w:w="667"/>
        <w:gridCol w:w="946"/>
      </w:tblGrid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34"/>
          <w:jc w:val="center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Обеспечение деятельности музея в том числе: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Прочие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softHyphen/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МБУК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«Гагинский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краеведческий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музей»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1946,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2143,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2517,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2974,5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3064,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12647,0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2.2.2 Ремонт и приобретение основных средств</w:t>
            </w: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167,0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188,9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15,8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124,0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565,7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872"/>
          <w:jc w:val="center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2.3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200" w:line="269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 xml:space="preserve">Реализация 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национальных проектов: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before="200" w:after="0" w:line="461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- «культурная среда» -«творческие люди» -«цифровая культура»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Прочие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softHyphen/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МБУК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Централизованн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ая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библиотечная система Гагинского муниципальног о округа,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950"/>
          <w:jc w:val="center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МБУК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«Гагинский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краеведческий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музей»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634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Подпрограмма 3 «Обеспечение реализации основных направлений в сфере реализации муниципальной программы»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4635,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4400,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6096,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7035,3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7545,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29712,9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86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Обеспечение деятельности отдела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Прочие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softHyphen/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Отдел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культуры,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tabs>
                <w:tab w:val="left" w:pos="1296"/>
              </w:tabs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спорта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и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молодежной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политики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администрации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Гагинского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2490,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2286,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2938,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3421,5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3481,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14618,5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181"/>
          <w:jc w:val="center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3.2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Обеспечение бухгалтерского обслуживания реализации программы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softHyphen/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МКУ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«Централизован ная бухгалтерия системы культуры»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2144,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2113,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3157,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3613,7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4064,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15094,4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46"/>
          <w:jc w:val="center"/>
        </w:trPr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75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53911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,8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53347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,5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93303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,9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111088,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11906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430713,0</w:t>
            </w:r>
          </w:p>
        </w:tc>
      </w:tr>
    </w:tbl>
    <w:p w:rsidR="005D78FD" w:rsidRPr="001175B8" w:rsidRDefault="005D78FD">
      <w:pPr>
        <w:framePr w:w="10752" w:wrap="notBeside" w:vAnchor="text" w:hAnchor="text" w:xAlign="center" w:y="1"/>
        <w:rPr>
          <w:rFonts w:ascii="Arial" w:hAnsi="Arial" w:cs="Arial"/>
        </w:rPr>
      </w:pPr>
    </w:p>
    <w:p w:rsidR="005D78FD" w:rsidRPr="001175B8" w:rsidRDefault="005D78FD">
      <w:pPr>
        <w:rPr>
          <w:rFonts w:ascii="Arial" w:hAnsi="Arial" w:cs="Arial"/>
        </w:rPr>
      </w:pPr>
    </w:p>
    <w:p w:rsidR="005D78FD" w:rsidRPr="001175B8" w:rsidRDefault="00A00190">
      <w:pPr>
        <w:pStyle w:val="22"/>
        <w:keepNext/>
        <w:keepLines/>
        <w:numPr>
          <w:ilvl w:val="1"/>
          <w:numId w:val="10"/>
        </w:numPr>
        <w:shd w:val="clear" w:color="auto" w:fill="auto"/>
        <w:tabs>
          <w:tab w:val="left" w:pos="506"/>
        </w:tabs>
        <w:spacing w:before="836" w:after="430" w:line="552" w:lineRule="exact"/>
        <w:ind w:left="1540" w:right="480"/>
        <w:jc w:val="left"/>
        <w:rPr>
          <w:rFonts w:ascii="Arial" w:hAnsi="Arial" w:cs="Arial"/>
        </w:rPr>
      </w:pPr>
      <w:bookmarkStart w:id="6" w:name="bookmark6"/>
      <w:r w:rsidRPr="001175B8">
        <w:rPr>
          <w:rFonts w:ascii="Arial" w:hAnsi="Arial" w:cs="Arial"/>
        </w:rPr>
        <w:lastRenderedPageBreak/>
        <w:t>Индикаторы достижения целей и непосредственных результатов муниципальной программы Таблица 2. Сведения об индикаторах и непосредственных результатах</w:t>
      </w:r>
      <w:bookmarkEnd w:id="6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27"/>
        <w:gridCol w:w="3542"/>
        <w:gridCol w:w="1421"/>
        <w:gridCol w:w="1133"/>
        <w:gridCol w:w="850"/>
        <w:gridCol w:w="850"/>
        <w:gridCol w:w="994"/>
        <w:gridCol w:w="994"/>
        <w:gridCol w:w="854"/>
      </w:tblGrid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индикатора/непосредственного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результата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Ед. изм</w:t>
            </w:r>
          </w:p>
        </w:tc>
        <w:tc>
          <w:tcPr>
            <w:tcW w:w="567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Значение индикатора/ непосредственного результата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06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06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06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118"/>
          <w:jc w:val="center"/>
        </w:trPr>
        <w:tc>
          <w:tcPr>
            <w:tcW w:w="1106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8"/>
                <w:rFonts w:ascii="Arial" w:hAnsi="Arial" w:cs="Arial"/>
              </w:rPr>
              <w:t>Муниципальная программа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317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8"/>
                <w:rFonts w:ascii="Arial" w:hAnsi="Arial" w:cs="Arial"/>
              </w:rPr>
              <w:t xml:space="preserve">"Развитие и сохранение культуры и искусства в Гагинском муниципальном округе </w:t>
            </w:r>
            <w:r w:rsidRPr="001175B8">
              <w:rPr>
                <w:rStyle w:val="28"/>
                <w:rFonts w:ascii="Arial" w:hAnsi="Arial" w:cs="Arial"/>
              </w:rPr>
              <w:t>Нижегородской области на 2021-2025 г.г"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1106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8"/>
                <w:rFonts w:ascii="Arial" w:hAnsi="Arial" w:cs="Arial"/>
              </w:rPr>
              <w:t>Индикаторы достижения целей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17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Увеличение доли библиографических записей в сводном электронном каталоге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проценты к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общему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фонду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38,4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41,2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49,7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54,8</w:t>
            </w:r>
          </w:p>
        </w:tc>
      </w:tr>
    </w:tbl>
    <w:p w:rsidR="005D78FD" w:rsidRPr="001175B8" w:rsidRDefault="005D78FD">
      <w:pPr>
        <w:framePr w:w="11064" w:wrap="notBeside" w:vAnchor="text" w:hAnchor="text" w:xAlign="center" w:y="1"/>
        <w:rPr>
          <w:rFonts w:ascii="Arial" w:hAnsi="Arial" w:cs="Arial"/>
        </w:rPr>
      </w:pPr>
    </w:p>
    <w:p w:rsidR="005D78FD" w:rsidRPr="001175B8" w:rsidRDefault="005D78FD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27"/>
        <w:gridCol w:w="3542"/>
        <w:gridCol w:w="1421"/>
        <w:gridCol w:w="1133"/>
        <w:gridCol w:w="850"/>
        <w:gridCol w:w="850"/>
        <w:gridCol w:w="994"/>
        <w:gridCol w:w="994"/>
        <w:gridCol w:w="854"/>
      </w:tblGrid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06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06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библиотек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06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06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06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06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06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064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90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tabs>
                <w:tab w:val="left" w:pos="763"/>
                <w:tab w:val="left" w:pos="1646"/>
              </w:tabs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Увеличение доли представленных (во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всех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формах) зрителю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музейных предметов в общем количестве музейных предметов основного фонда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проценты к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общему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объему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основного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музейного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фонда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97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469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Увеличение численности участников клубных формирований РДК, СДК, ДК,СК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 xml:space="preserve">% к уровню 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предыдущем у году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101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469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Увеличение количества культурно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softHyphen/>
              <w:t>досуговых мероприятий на платной основе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% к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предыдущем у году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101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15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tabs>
                <w:tab w:val="left" w:pos="1699"/>
                <w:tab w:val="left" w:pos="2794"/>
              </w:tabs>
              <w:spacing w:after="0" w:line="259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Увеличение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доли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детей,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59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 xml:space="preserve">привлекаемых к участию в творческих мероприятиях (концерты, конкурсы), 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 общему числу обучающихся в школах искусств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1106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8"/>
                <w:rFonts w:ascii="Arial" w:hAnsi="Arial" w:cs="Arial"/>
              </w:rPr>
              <w:t>Показатели непосредственных результатов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0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Число посещений библиотек в стационарных и вне стационарных условиях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количество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человек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(тыс.)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79,1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80,1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80,2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80,3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3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 xml:space="preserve">Количество посещений 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музея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количество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4605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4789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9130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9960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10290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10805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670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9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Количество участников клубных формирований РДК, СДК, ДК, СК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количество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1826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1826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1826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1831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39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Количество культурно - досуговых мероприятий на платной основе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количество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мероприятий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3339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164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165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167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930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Количество детей, привлекаемых к участию в творческих мероприятиях (концерты, конкурсы)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количество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130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845"/>
          <w:jc w:val="center"/>
        </w:trPr>
        <w:tc>
          <w:tcPr>
            <w:tcW w:w="11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83" w:lineRule="exact"/>
              <w:ind w:firstLine="2220"/>
              <w:jc w:val="left"/>
              <w:rPr>
                <w:rFonts w:ascii="Arial" w:hAnsi="Arial" w:cs="Arial"/>
              </w:rPr>
            </w:pPr>
            <w:hyperlink w:anchor="bookmark13" w:tooltip="Current Document">
              <w:r w:rsidR="00A00190" w:rsidRPr="001175B8">
                <w:rPr>
                  <w:rStyle w:val="28"/>
                  <w:rFonts w:ascii="Arial" w:hAnsi="Arial" w:cs="Arial"/>
                </w:rPr>
                <w:t>Подпрограмма</w:t>
              </w:r>
            </w:hyperlink>
            <w:r w:rsidR="00A00190" w:rsidRPr="001175B8">
              <w:rPr>
                <w:rStyle w:val="28"/>
                <w:rFonts w:ascii="Arial" w:hAnsi="Arial" w:cs="Arial"/>
              </w:rPr>
              <w:t xml:space="preserve"> 1 «Развитие и сохранение народного творчества и культурно - досуговой деятельности»</w:t>
            </w:r>
          </w:p>
        </w:tc>
      </w:tr>
    </w:tbl>
    <w:p w:rsidR="005D78FD" w:rsidRPr="001175B8" w:rsidRDefault="005D78FD">
      <w:pPr>
        <w:framePr w:w="11064" w:wrap="notBeside" w:vAnchor="text" w:hAnchor="text" w:xAlign="center" w:y="1"/>
        <w:rPr>
          <w:rFonts w:ascii="Arial" w:hAnsi="Arial" w:cs="Arial"/>
        </w:rPr>
      </w:pPr>
    </w:p>
    <w:p w:rsidR="005D78FD" w:rsidRPr="001175B8" w:rsidRDefault="005D78FD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18"/>
        <w:gridCol w:w="3413"/>
        <w:gridCol w:w="1459"/>
        <w:gridCol w:w="1133"/>
        <w:gridCol w:w="850"/>
        <w:gridCol w:w="850"/>
        <w:gridCol w:w="1162"/>
        <w:gridCol w:w="826"/>
        <w:gridCol w:w="854"/>
      </w:tblGrid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1106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8"/>
                <w:rFonts w:ascii="Arial" w:hAnsi="Arial" w:cs="Arial"/>
              </w:rPr>
              <w:lastRenderedPageBreak/>
              <w:t>Индикаторы достижения целей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469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9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Увеличение численности участников клубных формирований РДК, СДК, ДК,СК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% к уровню предыдущему году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101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469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 xml:space="preserve">Увеличение 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количества культурно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softHyphen/>
              <w:t>досуговых мероприятий на платной основе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% к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предыдущему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году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101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795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tabs>
                <w:tab w:val="left" w:pos="1632"/>
                <w:tab w:val="right" w:pos="3178"/>
              </w:tabs>
              <w:spacing w:after="0" w:line="259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Увеличение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доли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детей,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tabs>
                <w:tab w:val="left" w:pos="1574"/>
                <w:tab w:val="right" w:pos="3182"/>
              </w:tabs>
              <w:spacing w:after="0" w:line="259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привлекаемых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к участию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в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tabs>
                <w:tab w:val="right" w:pos="3192"/>
              </w:tabs>
              <w:spacing w:after="0" w:line="259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творческих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мероприятиях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59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(концерты, конкурсы), к общему числу обучающихся в школах искусств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8,5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1106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8"/>
                <w:rFonts w:ascii="Arial" w:hAnsi="Arial" w:cs="Arial"/>
              </w:rPr>
              <w:t>Показатели непосредственных результатов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666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Количество участников клубных формирований РДК, СДК, ДК, СК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количество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1826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1826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ind w:left="160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1826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1831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406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Количество культурно - досуговых мероприятий на платной основе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количество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мероприятий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3339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162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164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ind w:left="160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165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167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253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Количество детей, привлекаемых к участию в творческих мероприятиях (концерты, конкурсы)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количество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113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ind w:left="160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130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672"/>
          <w:jc w:val="center"/>
        </w:trPr>
        <w:tc>
          <w:tcPr>
            <w:tcW w:w="1106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8"/>
                <w:rFonts w:ascii="Arial" w:hAnsi="Arial" w:cs="Arial"/>
              </w:rPr>
              <w:t>Подпрограмма 2 "Развитие библиотечного и музейного дела"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1106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8"/>
                <w:rFonts w:ascii="Arial" w:hAnsi="Arial" w:cs="Arial"/>
              </w:rPr>
              <w:t>Индикаторы достижения целей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882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Увеличение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 xml:space="preserve">доли 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библиографических записей в сводном электронном каталоге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проценты к общему фонду библиотек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38,4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41,2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ind w:left="160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49,7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54,8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800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tabs>
                <w:tab w:val="left" w:pos="826"/>
                <w:tab w:val="left" w:pos="1771"/>
              </w:tabs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Увеличение доли представленных (во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всех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формах)зрителю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музейных предметов в общем количестве музейных предметов основного фонда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проценты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 xml:space="preserve"> к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общему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объему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основного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музейного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фонда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ind w:left="160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97</w:t>
            </w:r>
          </w:p>
        </w:tc>
      </w:tr>
    </w:tbl>
    <w:p w:rsidR="005D78FD" w:rsidRPr="001175B8" w:rsidRDefault="005D78FD">
      <w:pPr>
        <w:framePr w:w="11064" w:wrap="notBeside" w:vAnchor="text" w:hAnchor="text" w:xAlign="center" w:y="1"/>
        <w:rPr>
          <w:rFonts w:ascii="Arial" w:hAnsi="Arial" w:cs="Arial"/>
        </w:rPr>
      </w:pPr>
    </w:p>
    <w:p w:rsidR="005D78FD" w:rsidRPr="001175B8" w:rsidRDefault="005D78FD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71"/>
        <w:gridCol w:w="3398"/>
        <w:gridCol w:w="1421"/>
        <w:gridCol w:w="1133"/>
        <w:gridCol w:w="850"/>
        <w:gridCol w:w="850"/>
        <w:gridCol w:w="1205"/>
        <w:gridCol w:w="782"/>
        <w:gridCol w:w="854"/>
      </w:tblGrid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1106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6" w:lineRule="exact"/>
              <w:ind w:left="300"/>
              <w:jc w:val="left"/>
              <w:rPr>
                <w:rFonts w:ascii="Arial" w:hAnsi="Arial" w:cs="Arial"/>
              </w:rPr>
            </w:pPr>
            <w:r w:rsidRPr="001175B8">
              <w:rPr>
                <w:rStyle w:val="28"/>
                <w:rFonts w:ascii="Arial" w:hAnsi="Arial" w:cs="Arial"/>
              </w:rPr>
              <w:lastRenderedPageBreak/>
              <w:t>оказатели непосредственных результатов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84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59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Число посещений библиотек в стационарных и вне стационарных условиях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количество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человек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(тыс.)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79,1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80,1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80,2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80,3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4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 xml:space="preserve">Количество посещений 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музея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количество</w:t>
            </w:r>
          </w:p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4605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4789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9130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9960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10290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06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10805</w:t>
            </w:r>
          </w:p>
        </w:tc>
      </w:tr>
    </w:tbl>
    <w:p w:rsidR="005D78FD" w:rsidRPr="001175B8" w:rsidRDefault="005D78FD">
      <w:pPr>
        <w:framePr w:w="11064" w:wrap="notBeside" w:vAnchor="text" w:hAnchor="text" w:xAlign="center" w:y="1"/>
        <w:rPr>
          <w:rFonts w:ascii="Arial" w:hAnsi="Arial" w:cs="Arial"/>
        </w:rPr>
      </w:pPr>
    </w:p>
    <w:p w:rsidR="005D78FD" w:rsidRPr="001175B8" w:rsidRDefault="005D78FD">
      <w:pPr>
        <w:rPr>
          <w:rFonts w:ascii="Arial" w:hAnsi="Arial" w:cs="Arial"/>
        </w:rPr>
      </w:pPr>
    </w:p>
    <w:p w:rsidR="005D78FD" w:rsidRPr="001175B8" w:rsidRDefault="00A00190">
      <w:pPr>
        <w:pStyle w:val="22"/>
        <w:keepNext/>
        <w:keepLines/>
        <w:numPr>
          <w:ilvl w:val="1"/>
          <w:numId w:val="10"/>
        </w:numPr>
        <w:shd w:val="clear" w:color="auto" w:fill="auto"/>
        <w:tabs>
          <w:tab w:val="left" w:pos="4037"/>
        </w:tabs>
        <w:spacing w:before="470" w:after="290" w:line="266" w:lineRule="exact"/>
        <w:ind w:left="3520" w:firstLine="0"/>
        <w:jc w:val="left"/>
        <w:rPr>
          <w:rFonts w:ascii="Arial" w:hAnsi="Arial" w:cs="Arial"/>
        </w:rPr>
      </w:pPr>
      <w:bookmarkStart w:id="7" w:name="bookmark7"/>
      <w:r w:rsidRPr="001175B8">
        <w:rPr>
          <w:rFonts w:ascii="Arial" w:hAnsi="Arial" w:cs="Arial"/>
        </w:rPr>
        <w:t>Меры правового регулирования</w:t>
      </w:r>
      <w:bookmarkEnd w:id="7"/>
    </w:p>
    <w:p w:rsidR="005D78FD" w:rsidRPr="001175B8" w:rsidRDefault="00A00190">
      <w:pPr>
        <w:pStyle w:val="20"/>
        <w:shd w:val="clear" w:color="auto" w:fill="auto"/>
        <w:spacing w:after="304" w:line="278" w:lineRule="exact"/>
        <w:ind w:right="440" w:firstLine="66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Для реализации муниципальной программы разработка нормативных правовых актов не требуется.</w:t>
      </w:r>
    </w:p>
    <w:p w:rsidR="005D78FD" w:rsidRPr="001175B8" w:rsidRDefault="00A00190">
      <w:pPr>
        <w:pStyle w:val="22"/>
        <w:keepNext/>
        <w:keepLines/>
        <w:numPr>
          <w:ilvl w:val="1"/>
          <w:numId w:val="10"/>
        </w:numPr>
        <w:shd w:val="clear" w:color="auto" w:fill="auto"/>
        <w:tabs>
          <w:tab w:val="left" w:pos="3197"/>
        </w:tabs>
        <w:spacing w:before="0"/>
        <w:ind w:left="2680" w:firstLine="0"/>
        <w:jc w:val="left"/>
        <w:rPr>
          <w:rFonts w:ascii="Arial" w:hAnsi="Arial" w:cs="Arial"/>
        </w:rPr>
      </w:pPr>
      <w:bookmarkStart w:id="8" w:name="bookmark8"/>
      <w:r w:rsidRPr="001175B8">
        <w:rPr>
          <w:rFonts w:ascii="Arial" w:hAnsi="Arial" w:cs="Arial"/>
        </w:rPr>
        <w:t>Финансирование из внебюд</w:t>
      </w:r>
      <w:r w:rsidRPr="001175B8">
        <w:rPr>
          <w:rStyle w:val="29"/>
          <w:rFonts w:ascii="Arial" w:hAnsi="Arial" w:cs="Arial"/>
        </w:rPr>
        <w:t>ж</w:t>
      </w:r>
      <w:r w:rsidRPr="001175B8">
        <w:rPr>
          <w:rFonts w:ascii="Arial" w:hAnsi="Arial" w:cs="Arial"/>
        </w:rPr>
        <w:t>етных источников</w:t>
      </w:r>
      <w:bookmarkEnd w:id="8"/>
    </w:p>
    <w:p w:rsidR="005D78FD" w:rsidRPr="001175B8" w:rsidRDefault="00A00190">
      <w:pPr>
        <w:pStyle w:val="20"/>
        <w:shd w:val="clear" w:color="auto" w:fill="auto"/>
        <w:spacing w:after="0"/>
        <w:ind w:right="440" w:firstLine="66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 xml:space="preserve">Прогнозируемый объем расходов </w:t>
      </w:r>
      <w:r w:rsidRPr="001175B8">
        <w:rPr>
          <w:rFonts w:ascii="Arial" w:hAnsi="Arial" w:cs="Arial"/>
        </w:rPr>
        <w:t>бюджетов за счет внебюджетных источников Финансирование из внебюджетных источников осуществляется за счет заработанных средств исполнителей программ и благотворительной помощи.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685"/>
        <w:gridCol w:w="1838"/>
        <w:gridCol w:w="1915"/>
        <w:gridCol w:w="850"/>
        <w:gridCol w:w="840"/>
        <w:gridCol w:w="970"/>
        <w:gridCol w:w="931"/>
        <w:gridCol w:w="1003"/>
        <w:gridCol w:w="965"/>
      </w:tblGrid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32"/>
          <w:jc w:val="center"/>
        </w:trPr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1"/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0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1"/>
                <w:rFonts w:ascii="Arial" w:hAnsi="Arial" w:cs="Arial"/>
                <w:sz w:val="24"/>
                <w:szCs w:val="24"/>
              </w:rPr>
              <w:t>Подпрограмма</w:t>
            </w:r>
          </w:p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0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1"/>
                <w:rFonts w:ascii="Arial" w:hAnsi="Arial" w:cs="Arial"/>
                <w:sz w:val="24"/>
                <w:szCs w:val="24"/>
              </w:rPr>
              <w:t>муниципальной</w:t>
            </w:r>
          </w:p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0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1"/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1"/>
                <w:rFonts w:ascii="Arial" w:hAnsi="Arial" w:cs="Arial"/>
                <w:sz w:val="24"/>
                <w:szCs w:val="24"/>
              </w:rPr>
              <w:t>Соисполнители</w:t>
            </w:r>
          </w:p>
        </w:tc>
        <w:tc>
          <w:tcPr>
            <w:tcW w:w="55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 xml:space="preserve">Расходы (тыс. руб.), 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годы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16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99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5D78FD">
            <w:pPr>
              <w:framePr w:w="1099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99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всего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6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9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54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"Развитие и сохранение культуры и искусства в Гагинском муниципальном округе Нижегородской области на 2021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softHyphen/>
              <w:t>2025 г.г"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686,4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614,0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1236,9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1312,7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1833,1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5683,1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821"/>
          <w:jc w:val="center"/>
        </w:trPr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tabs>
                <w:tab w:val="right" w:pos="1618"/>
              </w:tabs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«Развитие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и</w:t>
            </w:r>
          </w:p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сохранение</w:t>
            </w:r>
          </w:p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народного</w:t>
            </w:r>
          </w:p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tabs>
                <w:tab w:val="right" w:pos="1622"/>
              </w:tabs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творчества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и</w:t>
            </w:r>
          </w:p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tabs>
                <w:tab w:val="right" w:pos="1618"/>
              </w:tabs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культурно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-</w:t>
            </w:r>
          </w:p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досуговой</w:t>
            </w:r>
          </w:p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деятельности»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Культурно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softHyphen/>
              <w:t>досуговые учреждения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630,0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1015,3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1095,7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1017,9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4358,9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802"/>
          <w:jc w:val="center"/>
        </w:trPr>
        <w:tc>
          <w:tcPr>
            <w:tcW w:w="16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99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5D78FD">
            <w:pPr>
              <w:framePr w:w="1099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tabs>
                <w:tab w:val="left" w:pos="1421"/>
              </w:tabs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МБУ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ДО</w:t>
            </w:r>
          </w:p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«Гагинская детская школа искусств».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38,8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6,0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44,8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387"/>
          <w:jc w:val="center"/>
        </w:trPr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 xml:space="preserve">"Развитие библиотечного и музейного 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дела"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МБУК</w:t>
            </w:r>
          </w:p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Централизованная библиотечная система Гагинского муниципального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13,6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64,6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131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751,7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969,9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06"/>
          <w:jc w:val="center"/>
        </w:trPr>
        <w:tc>
          <w:tcPr>
            <w:tcW w:w="16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99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99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МБУК «Гагинский</w:t>
            </w:r>
          </w:p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краеведческий</w:t>
            </w:r>
          </w:p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музей»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157,0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57,5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997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309,5</w:t>
            </w:r>
          </w:p>
        </w:tc>
      </w:tr>
    </w:tbl>
    <w:p w:rsidR="005D78FD" w:rsidRPr="001175B8" w:rsidRDefault="005D78FD">
      <w:pPr>
        <w:framePr w:w="10997" w:wrap="notBeside" w:vAnchor="text" w:hAnchor="text" w:xAlign="center" w:y="1"/>
        <w:rPr>
          <w:rFonts w:ascii="Arial" w:hAnsi="Arial" w:cs="Arial"/>
        </w:rPr>
      </w:pPr>
    </w:p>
    <w:p w:rsidR="005D78FD" w:rsidRPr="001175B8" w:rsidRDefault="005D78FD">
      <w:pPr>
        <w:rPr>
          <w:rFonts w:ascii="Arial" w:hAnsi="Arial" w:cs="Arial"/>
        </w:rPr>
      </w:pPr>
    </w:p>
    <w:p w:rsidR="005D78FD" w:rsidRPr="001175B8" w:rsidRDefault="00A00190">
      <w:pPr>
        <w:pStyle w:val="22"/>
        <w:keepNext/>
        <w:keepLines/>
        <w:numPr>
          <w:ilvl w:val="1"/>
          <w:numId w:val="10"/>
        </w:numPr>
        <w:shd w:val="clear" w:color="auto" w:fill="auto"/>
        <w:tabs>
          <w:tab w:val="left" w:pos="1155"/>
        </w:tabs>
        <w:spacing w:before="239"/>
        <w:ind w:firstLine="800"/>
        <w:jc w:val="left"/>
        <w:rPr>
          <w:rFonts w:ascii="Arial" w:hAnsi="Arial" w:cs="Arial"/>
        </w:rPr>
      </w:pPr>
      <w:bookmarkStart w:id="9" w:name="bookmark9"/>
      <w:r w:rsidRPr="001175B8">
        <w:rPr>
          <w:rStyle w:val="29"/>
          <w:rFonts w:ascii="Arial" w:hAnsi="Arial" w:cs="Arial"/>
        </w:rPr>
        <w:t>У</w:t>
      </w:r>
      <w:r w:rsidRPr="001175B8">
        <w:rPr>
          <w:rFonts w:ascii="Arial" w:hAnsi="Arial" w:cs="Arial"/>
        </w:rPr>
        <w:t xml:space="preserve">частие в реализации муниципальной программы муниципальных предприятий, </w:t>
      </w:r>
      <w:r w:rsidRPr="001175B8">
        <w:rPr>
          <w:rFonts w:ascii="Arial" w:hAnsi="Arial" w:cs="Arial"/>
        </w:rPr>
        <w:t>акционерных обществ с участием Гагинского муниципального округа, общественных, научных и</w:t>
      </w:r>
      <w:bookmarkEnd w:id="9"/>
    </w:p>
    <w:p w:rsidR="005D78FD" w:rsidRPr="001175B8" w:rsidRDefault="00A00190">
      <w:pPr>
        <w:pStyle w:val="70"/>
        <w:shd w:val="clear" w:color="auto" w:fill="auto"/>
        <w:spacing w:after="296"/>
        <w:ind w:left="320"/>
        <w:rPr>
          <w:rFonts w:ascii="Arial" w:hAnsi="Arial" w:cs="Arial"/>
        </w:rPr>
      </w:pPr>
      <w:r w:rsidRPr="001175B8">
        <w:rPr>
          <w:rFonts w:ascii="Arial" w:hAnsi="Arial" w:cs="Arial"/>
        </w:rPr>
        <w:t>иных организаций</w:t>
      </w:r>
    </w:p>
    <w:p w:rsidR="005D78FD" w:rsidRPr="001175B8" w:rsidRDefault="00A00190">
      <w:pPr>
        <w:pStyle w:val="20"/>
        <w:shd w:val="clear" w:color="auto" w:fill="auto"/>
        <w:spacing w:after="310" w:line="278" w:lineRule="exact"/>
        <w:ind w:right="440"/>
        <w:jc w:val="both"/>
        <w:rPr>
          <w:rFonts w:ascii="Arial" w:hAnsi="Arial" w:cs="Arial"/>
        </w:rPr>
      </w:pPr>
      <w:r w:rsidRPr="001175B8">
        <w:rPr>
          <w:rStyle w:val="2a"/>
          <w:rFonts w:ascii="Arial" w:hAnsi="Arial" w:cs="Arial"/>
        </w:rPr>
        <w:t>Участие в реализации муниципальной программы муниципальных предприятий, акционерных обществ с участием Гагинского муниципального округа, общественных,</w:t>
      </w:r>
      <w:r w:rsidRPr="001175B8">
        <w:rPr>
          <w:rStyle w:val="2a"/>
          <w:rFonts w:ascii="Arial" w:hAnsi="Arial" w:cs="Arial"/>
        </w:rPr>
        <w:t xml:space="preserve"> научных и </w:t>
      </w:r>
      <w:r w:rsidRPr="001175B8">
        <w:rPr>
          <w:rFonts w:ascii="Arial" w:hAnsi="Arial" w:cs="Arial"/>
        </w:rPr>
        <w:t>иных организаций не предусмотрено.</w:t>
      </w:r>
    </w:p>
    <w:p w:rsidR="005D78FD" w:rsidRPr="001175B8" w:rsidRDefault="00A00190">
      <w:pPr>
        <w:pStyle w:val="22"/>
        <w:keepNext/>
        <w:keepLines/>
        <w:shd w:val="clear" w:color="auto" w:fill="auto"/>
        <w:spacing w:before="0" w:line="266" w:lineRule="exact"/>
        <w:ind w:left="320" w:firstLine="0"/>
        <w:rPr>
          <w:rFonts w:ascii="Arial" w:hAnsi="Arial" w:cs="Arial"/>
        </w:rPr>
      </w:pPr>
      <w:bookmarkStart w:id="10" w:name="bookmark10"/>
      <w:r w:rsidRPr="001175B8">
        <w:rPr>
          <w:rFonts w:ascii="Arial" w:hAnsi="Arial" w:cs="Arial"/>
        </w:rPr>
        <w:lastRenderedPageBreak/>
        <w:t>2.9 Обоснование объема финансовых ресурсов</w:t>
      </w:r>
      <w:bookmarkEnd w:id="10"/>
    </w:p>
    <w:p w:rsidR="005D78FD" w:rsidRPr="001175B8" w:rsidRDefault="00A00190">
      <w:pPr>
        <w:pStyle w:val="20"/>
        <w:shd w:val="clear" w:color="auto" w:fill="auto"/>
        <w:spacing w:after="0" w:line="269" w:lineRule="exact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Ресурсное обеспечение реализации муниципальной программы за счет средств местного бюджета Гагинского муниципального округа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550"/>
        <w:gridCol w:w="2683"/>
        <w:gridCol w:w="2683"/>
        <w:gridCol w:w="854"/>
        <w:gridCol w:w="850"/>
        <w:gridCol w:w="854"/>
        <w:gridCol w:w="854"/>
        <w:gridCol w:w="850"/>
      </w:tblGrid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Подпрограмма муниципальной программы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35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Муниципальный заказчик- координатор, соисполнители</w:t>
            </w:r>
          </w:p>
        </w:tc>
        <w:tc>
          <w:tcPr>
            <w:tcW w:w="426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 (тыс. руб.) годы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950"/>
          <w:jc w:val="center"/>
        </w:trPr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tabs>
                <w:tab w:val="left" w:pos="1474"/>
                <w:tab w:val="left" w:pos="3446"/>
              </w:tabs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Муниципальная программа "Развитие и сохранение культуры и искусства в Гагинском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ab/>
              <w:t>муниципальном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ab/>
              <w:t>округе</w:t>
            </w:r>
          </w:p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 xml:space="preserve">Нижегородской области на 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2021-2015 г.г"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53911,8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53347,5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93303,9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111088,</w:t>
            </w:r>
          </w:p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119061,</w:t>
            </w:r>
          </w:p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950"/>
          <w:jc w:val="center"/>
        </w:trPr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hyperlink w:anchor="bookmark13" w:tooltip="Current Document">
              <w:r w:rsidR="00A00190" w:rsidRPr="001175B8">
                <w:rPr>
                  <w:rStyle w:val="210pt0"/>
                  <w:rFonts w:ascii="Arial" w:hAnsi="Arial" w:cs="Arial"/>
                  <w:sz w:val="24"/>
                  <w:szCs w:val="24"/>
                </w:rPr>
                <w:t>Подпрограмма</w:t>
              </w:r>
            </w:hyperlink>
          </w:p>
          <w:p w:rsidR="005D78FD" w:rsidRPr="001175B8" w:rsidRDefault="005D78FD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hyperlink w:anchor="bookmark13" w:tooltip="Current Document">
              <w:r w:rsidR="00A00190" w:rsidRPr="001175B8">
                <w:rPr>
                  <w:rStyle w:val="210pt0"/>
                  <w:rFonts w:ascii="Arial" w:hAnsi="Arial" w:cs="Arial"/>
                  <w:sz w:val="24"/>
                  <w:szCs w:val="24"/>
                </w:rPr>
                <w:t>1</w:t>
              </w:r>
            </w:hyperlink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«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 xml:space="preserve">Развитие и сохранение народного творчества и культурно - досуговой 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деятельности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32741,5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32385,1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66910,5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80567,7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85034,8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181"/>
          <w:jc w:val="center"/>
        </w:trPr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Обеспечение деятельности</w:t>
            </w:r>
          </w:p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муниципального</w:t>
            </w:r>
          </w:p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учреждения</w:t>
            </w:r>
          </w:p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дополнительного</w:t>
            </w:r>
          </w:p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образования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69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МБУ ДО «Гагинская детская школа искусств»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9099,1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9081,0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9781,9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11311,3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12192,8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59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Обеспечение деятельности</w:t>
            </w:r>
          </w:p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59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муниципального</w:t>
            </w:r>
          </w:p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59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учреждения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МБУК «Гагинская централизованная клубная система»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23642,4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23304,1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27959,2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36223,0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37963,9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tabs>
                <w:tab w:val="left" w:pos="1022"/>
              </w:tabs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МБУК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«Большеаратская</w:t>
            </w:r>
          </w:p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централизованная клубная система»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7109,2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8238,2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9249,4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tabs>
                <w:tab w:val="left" w:pos="1397"/>
              </w:tabs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МБУК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«Покровская</w:t>
            </w:r>
          </w:p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централизованная клубная система»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7061,4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7314,1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8281,1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027"/>
          <w:jc w:val="center"/>
        </w:trPr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69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МБУК «Ушаковская централизованная клубная система»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8689,1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10728,7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11537,8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МБУК «Юрьевская централизованная клубная система»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6309,7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6752,3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5809,8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Подпрограмма</w:t>
            </w:r>
          </w:p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35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"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Развитие библиотечного и музейного дела"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16535,1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16562,0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20297,1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23485,3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26481,0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181"/>
          <w:jc w:val="center"/>
        </w:trPr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МБУК Централизованная библиотечная система Гагинского муниципального округа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14588,3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14418,2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17779,6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20510,8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23416,6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59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Обеспечение деятельности</w:t>
            </w:r>
          </w:p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59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муниципального</w:t>
            </w:r>
          </w:p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59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учреждения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tabs>
                <w:tab w:val="left" w:pos="1502"/>
              </w:tabs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МБУК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«Гагинский</w:t>
            </w:r>
          </w:p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краеведческий музей»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1946,8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2143,8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2517,5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2974,5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3064,4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181"/>
          <w:jc w:val="center"/>
        </w:trPr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Подпрограмма</w:t>
            </w:r>
          </w:p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tabs>
                <w:tab w:val="left" w:pos="1445"/>
              </w:tabs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«Обеспечение реализации основных направлений в сфере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ab/>
              <w:t>реализации</w:t>
            </w:r>
          </w:p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6" w:lineRule="exact"/>
              <w:ind w:firstLine="240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униципальной программы»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4635,2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4400,4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6096,3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7035,3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7545,7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950"/>
          <w:jc w:val="center"/>
        </w:trPr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tabs>
                <w:tab w:val="left" w:pos="1685"/>
              </w:tabs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 xml:space="preserve">Отдел культуры, спорта и 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молодежной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политики</w:t>
            </w:r>
          </w:p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администрации Гагинского округа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2490,4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2286,6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2938,9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3421,6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3481,0</w:t>
            </w:r>
          </w:p>
        </w:tc>
      </w:tr>
    </w:tbl>
    <w:p w:rsidR="005D78FD" w:rsidRPr="001175B8" w:rsidRDefault="005D78FD">
      <w:pPr>
        <w:framePr w:w="11179" w:wrap="notBeside" w:vAnchor="text" w:hAnchor="text" w:xAlign="center" w:y="1"/>
        <w:rPr>
          <w:rFonts w:ascii="Arial" w:hAnsi="Arial" w:cs="Arial"/>
        </w:rPr>
      </w:pPr>
    </w:p>
    <w:p w:rsidR="005D78FD" w:rsidRPr="001175B8" w:rsidRDefault="005D78FD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550"/>
        <w:gridCol w:w="2683"/>
        <w:gridCol w:w="2683"/>
        <w:gridCol w:w="854"/>
        <w:gridCol w:w="850"/>
        <w:gridCol w:w="854"/>
        <w:gridCol w:w="854"/>
        <w:gridCol w:w="850"/>
      </w:tblGrid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1179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tabs>
                <w:tab w:val="left" w:pos="821"/>
              </w:tabs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МКУ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«Централизованная</w:t>
            </w:r>
          </w:p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tabs>
                <w:tab w:val="left" w:pos="1771"/>
              </w:tabs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бухгалтерия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системы</w:t>
            </w:r>
          </w:p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культуры»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2144,8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2113,8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3157,4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3613,7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1179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4064,7</w:t>
            </w:r>
          </w:p>
        </w:tc>
      </w:tr>
    </w:tbl>
    <w:p w:rsidR="005D78FD" w:rsidRPr="001175B8" w:rsidRDefault="005D78FD">
      <w:pPr>
        <w:framePr w:w="11179" w:wrap="notBeside" w:vAnchor="text" w:hAnchor="text" w:xAlign="center" w:y="1"/>
        <w:rPr>
          <w:rFonts w:ascii="Arial" w:hAnsi="Arial" w:cs="Arial"/>
        </w:rPr>
      </w:pPr>
    </w:p>
    <w:p w:rsidR="005D78FD" w:rsidRPr="001175B8" w:rsidRDefault="005D78FD">
      <w:pPr>
        <w:rPr>
          <w:rFonts w:ascii="Arial" w:hAnsi="Arial" w:cs="Arial"/>
        </w:rPr>
      </w:pPr>
    </w:p>
    <w:p w:rsidR="005D78FD" w:rsidRPr="001175B8" w:rsidRDefault="00A00190">
      <w:pPr>
        <w:pStyle w:val="22"/>
        <w:keepNext/>
        <w:keepLines/>
        <w:shd w:val="clear" w:color="auto" w:fill="auto"/>
        <w:spacing w:before="505" w:after="507" w:line="266" w:lineRule="exact"/>
        <w:ind w:firstLine="0"/>
        <w:jc w:val="left"/>
        <w:rPr>
          <w:rFonts w:ascii="Arial" w:hAnsi="Arial" w:cs="Arial"/>
        </w:rPr>
      </w:pPr>
      <w:bookmarkStart w:id="11" w:name="bookmark11"/>
      <w:r w:rsidRPr="001175B8">
        <w:rPr>
          <w:rFonts w:ascii="Arial" w:hAnsi="Arial" w:cs="Arial"/>
        </w:rPr>
        <w:t xml:space="preserve">Прогнозная оценка расходов на реализацию Муниципальной программы за счет </w:t>
      </w:r>
      <w:r w:rsidRPr="001175B8">
        <w:rPr>
          <w:rFonts w:ascii="Arial" w:hAnsi="Arial" w:cs="Arial"/>
        </w:rPr>
        <w:t>всех источников</w:t>
      </w:r>
      <w:bookmarkEnd w:id="1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44"/>
        <w:gridCol w:w="2290"/>
        <w:gridCol w:w="1886"/>
        <w:gridCol w:w="806"/>
        <w:gridCol w:w="686"/>
        <w:gridCol w:w="816"/>
        <w:gridCol w:w="682"/>
        <w:gridCol w:w="677"/>
        <w:gridCol w:w="816"/>
        <w:gridCol w:w="811"/>
      </w:tblGrid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Источники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финансирования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Оценка</w:t>
            </w:r>
          </w:p>
        </w:tc>
        <w:tc>
          <w:tcPr>
            <w:tcW w:w="44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расходов (тыс. руб.), годы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 xml:space="preserve">” Развитие и сохранение культуры и искусства в Гагинском 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муниципальном округе Нижегородской области на 2021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softHyphen/>
              <w:t>2025гг ”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Всего, в т.ч.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41090,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45016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69612,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56909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,6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9750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3,8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122347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,9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12097,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363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областного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794,21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896,3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10679,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2352,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1873,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9013,2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57,6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363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37787,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42429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53911,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53347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9330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3,9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111088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119061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,5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363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Федеральный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1340,3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524,6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4334,9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595,5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1090,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933,7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22,8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363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Прочие источники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(собственные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доходы)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1168,5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1169,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686,4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614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1236,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1312,7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1833,1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hyperlink w:anchor="bookmark13" w:tooltip="Current Document">
              <w:r w:rsidR="00A00190" w:rsidRPr="001175B8">
                <w:rPr>
                  <w:rStyle w:val="210pt"/>
                  <w:rFonts w:ascii="Arial" w:hAnsi="Arial" w:cs="Arial"/>
                  <w:sz w:val="24"/>
                  <w:szCs w:val="24"/>
                </w:rPr>
                <w:t>Подпрограм</w:t>
              </w:r>
            </w:hyperlink>
            <w:r w:rsidR="00A00190" w:rsidRPr="001175B8">
              <w:rPr>
                <w:rStyle w:val="210pt"/>
                <w:rFonts w:ascii="Arial" w:hAnsi="Arial" w:cs="Arial"/>
                <w:sz w:val="24"/>
                <w:szCs w:val="24"/>
              </w:rPr>
              <w:t xml:space="preserve"> </w:t>
            </w:r>
            <w:hyperlink w:anchor="bookmark13" w:tooltip="Current Document">
              <w:r w:rsidR="00A00190" w:rsidRPr="001175B8">
                <w:rPr>
                  <w:rStyle w:val="210pt"/>
                  <w:rFonts w:ascii="Arial" w:hAnsi="Arial" w:cs="Arial"/>
                  <w:sz w:val="24"/>
                  <w:szCs w:val="24"/>
                </w:rPr>
                <w:t>ма 1</w:t>
              </w:r>
            </w:hyperlink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«Развитие и сохранение народного творчества и культурно - досуговой деятельности»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Всего, в т.ч.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22696,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25284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48049,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35696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,9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7008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7,3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88337,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86108,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областного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235,3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586,7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10521,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2295,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1226,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5806,8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21514,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23824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32741,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32385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6691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80567,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85034,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Федеральный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4117,6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415,9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935,2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867,5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Прочие источники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(собственные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доходы)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946,58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873,7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668,8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1015,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1095,7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1023,9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Обеспечение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деятельности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муниципального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учреждения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дополнительного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образования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Всего, в т.ч.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6046,8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6363,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18168,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11251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9781,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11311,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12198,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областного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25,1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9030,7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2086,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5973,2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6274,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9099,1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9065,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9781,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11311,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12192,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Федеральный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Прочие источники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(собственные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доходы)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73,8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63,4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38,8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6,0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 xml:space="preserve">Обеспечение деятельности 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муниципальных учреждений КДУ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Всего, в т.ч.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16455,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18676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29881,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24445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6030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5,4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77026,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73909,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областного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235,3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561,6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1491,2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209,8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1226,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5806,8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15347,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17304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23642,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23319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5712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8,6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69256,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72842,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Федеральный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4117,6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315,9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935,2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867,5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5D78FD" w:rsidRPr="001175B8" w:rsidRDefault="005D78FD">
      <w:pPr>
        <w:framePr w:w="10814" w:wrap="notBeside" w:vAnchor="text" w:hAnchor="text" w:xAlign="center" w:y="1"/>
        <w:rPr>
          <w:rFonts w:ascii="Arial" w:hAnsi="Arial" w:cs="Arial"/>
        </w:rPr>
      </w:pPr>
    </w:p>
    <w:p w:rsidR="005D78FD" w:rsidRPr="001175B8" w:rsidRDefault="005D78FD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44"/>
        <w:gridCol w:w="2290"/>
        <w:gridCol w:w="1886"/>
        <w:gridCol w:w="816"/>
        <w:gridCol w:w="677"/>
        <w:gridCol w:w="816"/>
        <w:gridCol w:w="682"/>
        <w:gridCol w:w="677"/>
        <w:gridCol w:w="816"/>
        <w:gridCol w:w="811"/>
      </w:tblGrid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075"/>
          <w:jc w:val="center"/>
        </w:trPr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Прочие источники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(собственные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доходы)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872,8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810,3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1015,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1095,7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1017,9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Подпрограм ма 2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"Развитие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tabs>
                <w:tab w:val="left" w:pos="1987"/>
              </w:tabs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библиотечного</w:t>
            </w: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ab/>
              <w:t>и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музейного дела"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Всего, в т.ч.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11754,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13712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,8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16889,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16812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,3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2072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9,4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26693,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27320,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областного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37,7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92,5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157,6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56,7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84,7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2968,5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7,6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11655,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13609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16535,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16562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2029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7,1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23485,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26481,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Федеральный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179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179,6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126,0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23,1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22,8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Прочие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 xml:space="preserve"> источники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(собственные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доходы)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11,79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17,6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221,6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217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809,2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Всего, в т.ч.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10229,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11866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14860,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14531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1805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4,9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23631,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24198,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областного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37,7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34,9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129,7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25,1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84,7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2966,4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7,6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10132,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11822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14588,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14418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,2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1777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9,6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20510,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23416,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Федеральный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79,6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23,1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22,8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Прочие источники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(собственные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доходы)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9,1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13,6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64,6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131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751,7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 xml:space="preserve">Обеспечение 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деятельности музея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Всего, в т.ч.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1384,8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1635,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2028,7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2280,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2674,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3062,6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3121,9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областного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57,6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27,9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31,6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2,1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1382,2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1575,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1946,8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2143,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2517,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2974,5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3064,4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Федеральный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Прочие источники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(собственные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доходы)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2,69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157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57,5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Подпрограм ма 3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«Обеспечение реализации основных направлений в сфере реализации муниципальной программы»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Всего, в т.ч.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3564,9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3815,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4673,5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4400,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6687,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7316,5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0"/>
                <w:rFonts w:ascii="Arial" w:hAnsi="Arial" w:cs="Arial"/>
                <w:sz w:val="24"/>
                <w:szCs w:val="24"/>
              </w:rPr>
              <w:t>7545,7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областного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12,41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562,0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238,0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3552,5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3815,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4635,2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4400,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6096,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7035,3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7545,7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Федеральный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38,3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28,8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43,2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Прочие источники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(собственные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доходы)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Обеспечение деятельности отдела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 xml:space="preserve">Всего, в 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т.ч.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1900,3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1892,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2528,7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2286,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3120,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3507,7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3481,0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областного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12,41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152,7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43,0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1887,9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1892,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2490,4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2286,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2938,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3421,5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3481,0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Федеральный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38,3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28,8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43,2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</w:tr>
    </w:tbl>
    <w:p w:rsidR="005D78FD" w:rsidRPr="001175B8" w:rsidRDefault="005D78FD">
      <w:pPr>
        <w:framePr w:w="10814" w:wrap="notBeside" w:vAnchor="text" w:hAnchor="text" w:xAlign="center" w:y="1"/>
        <w:rPr>
          <w:rFonts w:ascii="Arial" w:hAnsi="Arial" w:cs="Arial"/>
        </w:rPr>
      </w:pPr>
    </w:p>
    <w:p w:rsidR="005D78FD" w:rsidRPr="001175B8" w:rsidRDefault="005D78FD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44"/>
        <w:gridCol w:w="2290"/>
        <w:gridCol w:w="1886"/>
        <w:gridCol w:w="816"/>
        <w:gridCol w:w="677"/>
        <w:gridCol w:w="816"/>
        <w:gridCol w:w="682"/>
        <w:gridCol w:w="677"/>
        <w:gridCol w:w="816"/>
        <w:gridCol w:w="811"/>
      </w:tblGrid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 xml:space="preserve">Прочие 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источники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(собственные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доходы)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Обеспечение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деятельности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централизованной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бухгалтерии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Всего, в т.ч.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1664,6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1922,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2144,8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2113,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3566,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3808,7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4064,7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областного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409,3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195,0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1664,6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1922,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2144,8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2113,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3157,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3613,7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4064,7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Федеральный</w:t>
            </w:r>
          </w:p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814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814" w:wrap="notBeside" w:vAnchor="text" w:hAnchor="text" w:xAlign="center" w:y="1"/>
              <w:rPr>
                <w:rFonts w:ascii="Arial" w:hAnsi="Arial" w:cs="Arial"/>
              </w:rPr>
            </w:pPr>
          </w:p>
        </w:tc>
      </w:tr>
    </w:tbl>
    <w:p w:rsidR="005D78FD" w:rsidRPr="001175B8" w:rsidRDefault="005D78FD">
      <w:pPr>
        <w:framePr w:w="10814" w:wrap="notBeside" w:vAnchor="text" w:hAnchor="text" w:xAlign="center" w:y="1"/>
        <w:rPr>
          <w:rFonts w:ascii="Arial" w:hAnsi="Arial" w:cs="Arial"/>
        </w:rPr>
      </w:pPr>
    </w:p>
    <w:p w:rsidR="005D78FD" w:rsidRPr="001175B8" w:rsidRDefault="005D78FD">
      <w:pPr>
        <w:rPr>
          <w:rFonts w:ascii="Arial" w:hAnsi="Arial" w:cs="Arial"/>
        </w:rPr>
      </w:pPr>
    </w:p>
    <w:p w:rsidR="005D78FD" w:rsidRPr="001175B8" w:rsidRDefault="00A00190">
      <w:pPr>
        <w:pStyle w:val="22"/>
        <w:keepNext/>
        <w:keepLines/>
        <w:shd w:val="clear" w:color="auto" w:fill="auto"/>
        <w:spacing w:before="244"/>
        <w:ind w:firstLine="0"/>
        <w:rPr>
          <w:rFonts w:ascii="Arial" w:hAnsi="Arial" w:cs="Arial"/>
        </w:rPr>
      </w:pPr>
      <w:bookmarkStart w:id="12" w:name="bookmark12"/>
      <w:r w:rsidRPr="001175B8">
        <w:rPr>
          <w:rFonts w:ascii="Arial" w:hAnsi="Arial" w:cs="Arial"/>
        </w:rPr>
        <w:t>2.10. Анализ рисков реализации муниципальной программы</w:t>
      </w:r>
      <w:bookmarkEnd w:id="12"/>
    </w:p>
    <w:p w:rsidR="005D78FD" w:rsidRPr="001175B8" w:rsidRDefault="00A00190">
      <w:pPr>
        <w:pStyle w:val="20"/>
        <w:shd w:val="clear" w:color="auto" w:fill="auto"/>
        <w:spacing w:after="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К основным рискам реализации подпрограммы относятся: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227"/>
        </w:tabs>
        <w:spacing w:after="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 xml:space="preserve">финансово-экономические риски - недофинансирование мероприятий подпрограммы со </w:t>
      </w:r>
      <w:r w:rsidRPr="001175B8">
        <w:rPr>
          <w:rFonts w:ascii="Arial" w:hAnsi="Arial" w:cs="Arial"/>
        </w:rPr>
        <w:t>стороны бюджета муниципального округа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spacing w:after="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 xml:space="preserve"> нормативные правовые риски - непринятие или несвоевременное принятие необходимых нормативных актов, влияющих на выполнение мероприятий подпрограммы;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227"/>
        </w:tabs>
        <w:spacing w:after="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организационн е и управленческие риски - недостаточная проработка во</w:t>
      </w:r>
      <w:r w:rsidRPr="001175B8">
        <w:rPr>
          <w:rFonts w:ascii="Arial" w:hAnsi="Arial" w:cs="Arial"/>
        </w:rPr>
        <w:t>просов, ре аемых в рамках подпрограммы, неадекватность системы мониторинга, отставание от сроков реализации мероприятий;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227"/>
        </w:tabs>
        <w:spacing w:after="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социальн е риски, связанн е с низкой степень вовлечения молоде и органами местного самоуправления, работниками системы образования, про</w:t>
      </w:r>
      <w:r w:rsidRPr="001175B8">
        <w:rPr>
          <w:rFonts w:ascii="Arial" w:hAnsi="Arial" w:cs="Arial"/>
        </w:rPr>
        <w:t>фессиональными общественными организациями в решение целей и задач подпрограммы.</w:t>
      </w:r>
    </w:p>
    <w:p w:rsidR="005D78FD" w:rsidRPr="001175B8" w:rsidRDefault="00A00190">
      <w:pPr>
        <w:pStyle w:val="20"/>
        <w:shd w:val="clear" w:color="auto" w:fill="auto"/>
        <w:spacing w:after="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Финансово-экономические риски связаны с возможным недофинансированием ряда мероприятий, в котор х предполагается софинансирование из средств местного и областного бд етов. ини</w:t>
      </w:r>
      <w:r w:rsidRPr="001175B8">
        <w:rPr>
          <w:rFonts w:ascii="Arial" w:hAnsi="Arial" w:cs="Arial"/>
        </w:rPr>
        <w:t>мизация этих рисков возможна через заключение договоров о софинансировании реализации мероприятий, своевременного проведения конкурсных процедур по освоени бд етн х средств.</w:t>
      </w:r>
    </w:p>
    <w:p w:rsidR="005D78FD" w:rsidRPr="001175B8" w:rsidRDefault="00A00190">
      <w:pPr>
        <w:pStyle w:val="20"/>
        <w:shd w:val="clear" w:color="auto" w:fill="auto"/>
        <w:spacing w:after="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Недопущение нормативно-правовых рисков достигается соблюдением сроков подготовки н</w:t>
      </w:r>
      <w:r w:rsidRPr="001175B8">
        <w:rPr>
          <w:rFonts w:ascii="Arial" w:hAnsi="Arial" w:cs="Arial"/>
        </w:rPr>
        <w:t>ормативных актов и качеством их подготовки.</w:t>
      </w:r>
    </w:p>
    <w:p w:rsidR="005D78FD" w:rsidRPr="001175B8" w:rsidRDefault="00A00190">
      <w:pPr>
        <w:pStyle w:val="20"/>
        <w:shd w:val="clear" w:color="auto" w:fill="auto"/>
        <w:spacing w:after="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Организационные и управленческие риски преодолеваются путем четкой согласованности действий ответственного исполнителя, соисполнителей и участников подпрограмм , проведения оперативного мониторинга реализации под</w:t>
      </w:r>
      <w:r w:rsidRPr="001175B8">
        <w:rPr>
          <w:rFonts w:ascii="Arial" w:hAnsi="Arial" w:cs="Arial"/>
        </w:rPr>
        <w:t>программы и ее разделов, своевременное внесение необходимых корректировок.</w:t>
      </w:r>
    </w:p>
    <w:p w:rsidR="005D78FD" w:rsidRPr="001175B8" w:rsidRDefault="00A00190">
      <w:pPr>
        <w:pStyle w:val="20"/>
        <w:shd w:val="clear" w:color="auto" w:fill="auto"/>
        <w:spacing w:after="306"/>
        <w:jc w:val="both"/>
        <w:rPr>
          <w:rFonts w:ascii="Arial" w:hAnsi="Arial" w:cs="Arial"/>
        </w:rPr>
      </w:pPr>
      <w:bookmarkStart w:id="13" w:name="bookmark13"/>
      <w:r w:rsidRPr="001175B8">
        <w:rPr>
          <w:rFonts w:ascii="Arial" w:hAnsi="Arial" w:cs="Arial"/>
        </w:rPr>
        <w:t>Минимизация социальных рисков происходит в результате масштабного освещения в средствах массовой информации целей, задач и результатов подпрограммы, а так же за счет привлечения общ</w:t>
      </w:r>
      <w:r w:rsidRPr="001175B8">
        <w:rPr>
          <w:rFonts w:ascii="Arial" w:hAnsi="Arial" w:cs="Arial"/>
        </w:rPr>
        <w:t>ественности к обсуждению ее целей и хода реализации.</w:t>
      </w:r>
      <w:bookmarkEnd w:id="13"/>
    </w:p>
    <w:p w:rsidR="005D78FD" w:rsidRPr="001175B8" w:rsidRDefault="00A00190">
      <w:pPr>
        <w:pStyle w:val="22"/>
        <w:keepNext/>
        <w:keepLines/>
        <w:numPr>
          <w:ilvl w:val="0"/>
          <w:numId w:val="10"/>
        </w:numPr>
        <w:shd w:val="clear" w:color="auto" w:fill="auto"/>
        <w:tabs>
          <w:tab w:val="left" w:pos="4187"/>
        </w:tabs>
        <w:spacing w:before="0" w:after="550" w:line="266" w:lineRule="exact"/>
        <w:ind w:left="3860" w:firstLine="0"/>
        <w:jc w:val="left"/>
        <w:rPr>
          <w:rFonts w:ascii="Arial" w:hAnsi="Arial" w:cs="Arial"/>
        </w:rPr>
      </w:pPr>
      <w:bookmarkStart w:id="14" w:name="bookmark14"/>
      <w:r w:rsidRPr="001175B8">
        <w:rPr>
          <w:rFonts w:ascii="Arial" w:hAnsi="Arial" w:cs="Arial"/>
        </w:rPr>
        <w:t>ПАСПОРТА ПОДПРОГРАММ</w:t>
      </w:r>
      <w:bookmarkEnd w:id="14"/>
    </w:p>
    <w:p w:rsidR="005D78FD" w:rsidRPr="001175B8" w:rsidRDefault="00A00190">
      <w:pPr>
        <w:pStyle w:val="22"/>
        <w:keepNext/>
        <w:keepLines/>
        <w:numPr>
          <w:ilvl w:val="0"/>
          <w:numId w:val="12"/>
        </w:numPr>
        <w:shd w:val="clear" w:color="auto" w:fill="auto"/>
        <w:tabs>
          <w:tab w:val="left" w:pos="960"/>
        </w:tabs>
        <w:spacing w:before="0" w:line="278" w:lineRule="exact"/>
        <w:ind w:left="600" w:firstLine="0"/>
        <w:jc w:val="left"/>
        <w:rPr>
          <w:rFonts w:ascii="Arial" w:hAnsi="Arial" w:cs="Arial"/>
        </w:rPr>
      </w:pPr>
      <w:bookmarkStart w:id="15" w:name="bookmark15"/>
      <w:r w:rsidRPr="001175B8">
        <w:rPr>
          <w:rFonts w:ascii="Arial" w:hAnsi="Arial" w:cs="Arial"/>
        </w:rPr>
        <w:t>Подпрограмма 1 «Развитие и сохранение народного творчества и культурно - досуговой</w:t>
      </w:r>
      <w:bookmarkEnd w:id="15"/>
    </w:p>
    <w:p w:rsidR="005D78FD" w:rsidRPr="001175B8" w:rsidRDefault="00A00190">
      <w:pPr>
        <w:pStyle w:val="70"/>
        <w:shd w:val="clear" w:color="auto" w:fill="auto"/>
        <w:spacing w:line="278" w:lineRule="exact"/>
        <w:ind w:left="504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деятельности</w:t>
      </w:r>
    </w:p>
    <w:p w:rsidR="005D78FD" w:rsidRPr="001175B8" w:rsidRDefault="00A00190">
      <w:pPr>
        <w:pStyle w:val="20"/>
        <w:shd w:val="clear" w:color="auto" w:fill="auto"/>
        <w:spacing w:after="310" w:line="278" w:lineRule="exact"/>
        <w:ind w:left="450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(далее - подпрограмма 1)</w:t>
      </w:r>
    </w:p>
    <w:p w:rsidR="005D78FD" w:rsidRPr="001175B8" w:rsidRDefault="00A00190">
      <w:pPr>
        <w:pStyle w:val="20"/>
        <w:numPr>
          <w:ilvl w:val="0"/>
          <w:numId w:val="13"/>
        </w:numPr>
        <w:shd w:val="clear" w:color="auto" w:fill="auto"/>
        <w:tabs>
          <w:tab w:val="left" w:pos="4288"/>
        </w:tabs>
        <w:spacing w:after="0" w:line="266" w:lineRule="exact"/>
        <w:ind w:left="386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.Паспорт подпрограммы 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424"/>
        <w:gridCol w:w="8328"/>
      </w:tblGrid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930"/>
          <w:jc w:val="center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tabs>
                <w:tab w:val="left" w:pos="2170"/>
              </w:tabs>
              <w:spacing w:after="0"/>
              <w:ind w:firstLine="30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униципальный заказчик</w:t>
            </w:r>
            <w:r w:rsidRPr="001175B8">
              <w:rPr>
                <w:rStyle w:val="23"/>
                <w:rFonts w:ascii="Arial" w:hAnsi="Arial" w:cs="Arial"/>
              </w:rPr>
              <w:tab/>
              <w:t>-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 xml:space="preserve">координатор </w:t>
            </w:r>
            <w:r w:rsidRPr="001175B8">
              <w:rPr>
                <w:rStyle w:val="23"/>
                <w:rFonts w:ascii="Arial" w:hAnsi="Arial" w:cs="Arial"/>
              </w:rPr>
              <w:t>муниципальной программ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317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Отдел культуры, спорта и молодежной политики администрации Гагинского муниципального округа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Соисполнители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6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МБУК «Гагинская централизованная клубная система»;</w:t>
            </w:r>
          </w:p>
        </w:tc>
      </w:tr>
    </w:tbl>
    <w:p w:rsidR="005D78FD" w:rsidRPr="001175B8" w:rsidRDefault="005D78FD">
      <w:pPr>
        <w:framePr w:w="10752" w:wrap="notBeside" w:vAnchor="text" w:hAnchor="text" w:xAlign="center" w:y="1"/>
        <w:rPr>
          <w:rFonts w:ascii="Arial" w:hAnsi="Arial" w:cs="Arial"/>
        </w:rPr>
      </w:pPr>
    </w:p>
    <w:p w:rsidR="005D78FD" w:rsidRPr="001175B8" w:rsidRDefault="005D78FD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424"/>
        <w:gridCol w:w="8328"/>
      </w:tblGrid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690"/>
          <w:jc w:val="center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подпрограммы 1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-МБУК «Большеаратская централизованная клубная система»;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- МБ УК «Покровская централизованная клубная система»;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-МБУК «Ушаковская централизованная клубная система»;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tabs>
                <w:tab w:val="left" w:pos="1286"/>
                <w:tab w:val="left" w:pos="3168"/>
                <w:tab w:val="left" w:pos="5717"/>
                <w:tab w:val="left" w:pos="7157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-МБУК</w:t>
            </w:r>
            <w:r w:rsidRPr="001175B8">
              <w:rPr>
                <w:rStyle w:val="23"/>
                <w:rFonts w:ascii="Arial" w:hAnsi="Arial" w:cs="Arial"/>
              </w:rPr>
              <w:tab/>
              <w:t>«Юрьевская</w:t>
            </w:r>
            <w:r w:rsidRPr="001175B8">
              <w:rPr>
                <w:rStyle w:val="23"/>
                <w:rFonts w:ascii="Arial" w:hAnsi="Arial" w:cs="Arial"/>
              </w:rPr>
              <w:tab/>
              <w:t>централизованная</w:t>
            </w:r>
            <w:r w:rsidRPr="001175B8">
              <w:rPr>
                <w:rStyle w:val="23"/>
                <w:rFonts w:ascii="Arial" w:hAnsi="Arial" w:cs="Arial"/>
              </w:rPr>
              <w:tab/>
              <w:t>клубная</w:t>
            </w:r>
            <w:r w:rsidRPr="001175B8">
              <w:rPr>
                <w:rStyle w:val="23"/>
                <w:rFonts w:ascii="Arial" w:hAnsi="Arial" w:cs="Arial"/>
              </w:rPr>
              <w:tab/>
              <w:t>система»;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МБУ ДО «Гагинская детская школа искусств».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854"/>
          <w:jc w:val="center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78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Цели подпрограммы 1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Сохранение традиционной народной</w:t>
            </w:r>
            <w:r w:rsidRPr="001175B8">
              <w:rPr>
                <w:rStyle w:val="23"/>
                <w:rFonts w:ascii="Arial" w:hAnsi="Arial" w:cs="Arial"/>
              </w:rPr>
              <w:t xml:space="preserve"> культуры, развитие самодеятельного художественного творчества, организация досуга и отдыха. Поддержка и развитие музыкального творчества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237"/>
          <w:jc w:val="center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Задачи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подпрограммы 1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tabs>
                <w:tab w:val="left" w:pos="1464"/>
              </w:tabs>
              <w:spacing w:after="0"/>
              <w:ind w:firstLine="26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 xml:space="preserve">оздать условия для раскр тия творческого потенциала личности, удовлетворение ителями округа </w:t>
            </w:r>
            <w:r w:rsidRPr="001175B8">
              <w:rPr>
                <w:rStyle w:val="23"/>
                <w:rFonts w:ascii="Arial" w:hAnsi="Arial" w:cs="Arial"/>
              </w:rPr>
              <w:t>своих духовн х и культурных потребностей, содер ательного использования своего свободного времени. Создать условия для организации и проведения мероприятий, посвященных значимым событиям,</w:t>
            </w:r>
            <w:r w:rsidRPr="001175B8">
              <w:rPr>
                <w:rStyle w:val="23"/>
                <w:rFonts w:ascii="Arial" w:hAnsi="Arial" w:cs="Arial"/>
              </w:rPr>
              <w:tab/>
              <w:t>развитию культурного сотрудничества в сфере культуры.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ind w:firstLine="26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ов ение доступ</w:t>
            </w:r>
            <w:r w:rsidRPr="001175B8">
              <w:rPr>
                <w:rStyle w:val="23"/>
                <w:rFonts w:ascii="Arial" w:hAnsi="Arial" w:cs="Arial"/>
              </w:rPr>
              <w:t>ности и качества оказания муниципальн х услуг в сфере дополнительного образования в области искусства.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859"/>
          <w:jc w:val="center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tabs>
                <w:tab w:val="left" w:pos="1094"/>
                <w:tab w:val="left" w:pos="1656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Этапы</w:t>
            </w:r>
            <w:r w:rsidRPr="001175B8">
              <w:rPr>
                <w:rStyle w:val="23"/>
                <w:rFonts w:ascii="Arial" w:hAnsi="Arial" w:cs="Arial"/>
              </w:rPr>
              <w:tab/>
              <w:t>и</w:t>
            </w:r>
            <w:r w:rsidRPr="001175B8">
              <w:rPr>
                <w:rStyle w:val="23"/>
                <w:rFonts w:ascii="Arial" w:hAnsi="Arial" w:cs="Arial"/>
              </w:rPr>
              <w:tab/>
              <w:t>сроки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реализации подпрограммы 1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6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Подпрограмма 1 реализуется в течение 2021 - 2025 годов в один этап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963"/>
          <w:jc w:val="center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tabs>
                <w:tab w:val="left" w:pos="1459"/>
              </w:tabs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Объемы бюджетных ассигнований подпрограммы 1</w:t>
            </w:r>
            <w:r w:rsidRPr="001175B8">
              <w:rPr>
                <w:rStyle w:val="23"/>
                <w:rFonts w:ascii="Arial" w:hAnsi="Arial" w:cs="Arial"/>
              </w:rPr>
              <w:t xml:space="preserve"> за счет</w:t>
            </w:r>
            <w:r w:rsidRPr="001175B8">
              <w:rPr>
                <w:rStyle w:val="23"/>
                <w:rFonts w:ascii="Arial" w:hAnsi="Arial" w:cs="Arial"/>
              </w:rPr>
              <w:tab/>
              <w:t>средств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местного бд ета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Подпрограмма 1 предполагает финансирование за счет средств местного бюджета в сумме -297639,6 тыс. рублей, в том числе по годам: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547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год - 32741,5 тыс. руб.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547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год - 32385,1 тыс. руб.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547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год - 66910,5 тыс. руб.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547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 xml:space="preserve">год - 80567,7 тыс. </w:t>
            </w:r>
            <w:r w:rsidRPr="001175B8">
              <w:rPr>
                <w:rStyle w:val="23"/>
                <w:rFonts w:ascii="Arial" w:hAnsi="Arial" w:cs="Arial"/>
              </w:rPr>
              <w:t>руб.</w:t>
            </w:r>
          </w:p>
          <w:p w:rsidR="005D78FD" w:rsidRPr="001175B8" w:rsidRDefault="00A00190">
            <w:pPr>
              <w:pStyle w:val="20"/>
              <w:framePr w:w="1075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547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год - 85034,8 тыс. руб.</w:t>
            </w:r>
          </w:p>
        </w:tc>
      </w:tr>
    </w:tbl>
    <w:p w:rsidR="005D78FD" w:rsidRPr="001175B8" w:rsidRDefault="005D78FD">
      <w:pPr>
        <w:framePr w:w="10752" w:wrap="notBeside" w:vAnchor="text" w:hAnchor="text" w:xAlign="center" w:y="1"/>
        <w:rPr>
          <w:rFonts w:ascii="Arial" w:hAnsi="Arial" w:cs="Arial"/>
        </w:rPr>
      </w:pPr>
    </w:p>
    <w:p w:rsidR="005D78FD" w:rsidRPr="001175B8" w:rsidRDefault="005D78FD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70"/>
        <w:gridCol w:w="2606"/>
        <w:gridCol w:w="1282"/>
        <w:gridCol w:w="1022"/>
        <w:gridCol w:w="893"/>
        <w:gridCol w:w="1027"/>
        <w:gridCol w:w="1022"/>
        <w:gridCol w:w="898"/>
        <w:gridCol w:w="1392"/>
      </w:tblGrid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1061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8"/>
                <w:rFonts w:ascii="Arial" w:hAnsi="Arial" w:cs="Arial"/>
              </w:rPr>
              <w:t>Индикаторы достижения целей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882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tabs>
                <w:tab w:val="left" w:pos="1651"/>
              </w:tabs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Увеличение численности участников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клубных</w:t>
            </w:r>
          </w:p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формирований РДК, СДК, ДК,СК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tabs>
                <w:tab w:val="left" w:pos="965"/>
              </w:tabs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%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к</w:t>
            </w:r>
          </w:p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уровню предыдущег о года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103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73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tabs>
                <w:tab w:val="left" w:pos="1430"/>
              </w:tabs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Увеличение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количества</w:t>
            </w:r>
          </w:p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1pt"/>
                <w:rFonts w:ascii="Arial" w:hAnsi="Arial" w:cs="Arial"/>
                <w:sz w:val="24"/>
                <w:szCs w:val="24"/>
              </w:rPr>
              <w:t xml:space="preserve">культурно-досуговых 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 xml:space="preserve">мероприятий на платной 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основе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64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% к уровню предыдущег о года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101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059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tabs>
                <w:tab w:val="left" w:pos="1886"/>
              </w:tabs>
              <w:spacing w:after="0" w:line="259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Увеличение доли детей, привлекаемых к участию в творческих мероприятиях (концерты, конкурсы), к общему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числу</w:t>
            </w:r>
          </w:p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59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обучающихся в школах искусств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8,5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4,5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106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8"/>
                <w:rFonts w:ascii="Arial" w:hAnsi="Arial" w:cs="Arial"/>
              </w:rPr>
              <w:t>Показатели непосредственных результатов</w:t>
            </w:r>
          </w:p>
        </w:tc>
      </w:tr>
    </w:tbl>
    <w:p w:rsidR="005D78FD" w:rsidRPr="001175B8" w:rsidRDefault="005D78FD">
      <w:pPr>
        <w:framePr w:w="10613" w:wrap="notBeside" w:vAnchor="text" w:hAnchor="text" w:xAlign="center" w:y="1"/>
        <w:rPr>
          <w:rFonts w:ascii="Arial" w:hAnsi="Arial" w:cs="Arial"/>
        </w:rPr>
      </w:pPr>
    </w:p>
    <w:p w:rsidR="005D78FD" w:rsidRPr="001175B8" w:rsidRDefault="005D78FD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14"/>
        <w:gridCol w:w="2597"/>
        <w:gridCol w:w="1248"/>
        <w:gridCol w:w="1022"/>
        <w:gridCol w:w="893"/>
        <w:gridCol w:w="1027"/>
        <w:gridCol w:w="1022"/>
        <w:gridCol w:w="898"/>
        <w:gridCol w:w="1392"/>
      </w:tblGrid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939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tabs>
                <w:tab w:val="left" w:pos="1392"/>
              </w:tabs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Количество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участников</w:t>
            </w:r>
          </w:p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tabs>
                <w:tab w:val="left" w:pos="1114"/>
              </w:tabs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клубных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формирований</w:t>
            </w:r>
          </w:p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РДК, СДК, ДК, СК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количество</w:t>
            </w:r>
          </w:p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660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669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1826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1826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1826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1831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402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Количество культурно - досуговых мероприятий на платной основе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59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количество</w:t>
            </w:r>
          </w:p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59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мероприяти</w:t>
            </w:r>
          </w:p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59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3150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3339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162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164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165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167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272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tabs>
                <w:tab w:val="left" w:pos="1838"/>
              </w:tabs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Количество</w:t>
            </w: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ab/>
              <w:t>детей,</w:t>
            </w:r>
          </w:p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64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привлекаемых к участию в творческих мероприятиях (концерты, конкурсы)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количество</w:t>
            </w:r>
          </w:p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98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105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113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128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22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10pt"/>
                <w:rFonts w:ascii="Arial" w:hAnsi="Arial" w:cs="Arial"/>
                <w:sz w:val="24"/>
                <w:szCs w:val="24"/>
              </w:rPr>
              <w:t>130</w:t>
            </w:r>
          </w:p>
        </w:tc>
      </w:tr>
    </w:tbl>
    <w:p w:rsidR="005D78FD" w:rsidRPr="001175B8" w:rsidRDefault="005D78FD">
      <w:pPr>
        <w:framePr w:w="10613" w:wrap="notBeside" w:vAnchor="text" w:hAnchor="text" w:xAlign="center" w:y="1"/>
        <w:rPr>
          <w:rFonts w:ascii="Arial" w:hAnsi="Arial" w:cs="Arial"/>
        </w:rPr>
      </w:pPr>
    </w:p>
    <w:p w:rsidR="005D78FD" w:rsidRPr="001175B8" w:rsidRDefault="005D78FD">
      <w:pPr>
        <w:rPr>
          <w:rFonts w:ascii="Arial" w:hAnsi="Arial" w:cs="Arial"/>
        </w:rPr>
      </w:pPr>
    </w:p>
    <w:p w:rsidR="005D78FD" w:rsidRPr="001175B8" w:rsidRDefault="00A00190">
      <w:pPr>
        <w:pStyle w:val="22"/>
        <w:keepNext/>
        <w:keepLines/>
        <w:numPr>
          <w:ilvl w:val="0"/>
          <w:numId w:val="15"/>
        </w:numPr>
        <w:shd w:val="clear" w:color="auto" w:fill="auto"/>
        <w:tabs>
          <w:tab w:val="left" w:pos="3963"/>
        </w:tabs>
        <w:spacing w:before="225" w:after="280" w:line="266" w:lineRule="exact"/>
        <w:ind w:left="3240" w:firstLine="0"/>
        <w:jc w:val="left"/>
        <w:rPr>
          <w:rFonts w:ascii="Arial" w:hAnsi="Arial" w:cs="Arial"/>
        </w:rPr>
      </w:pPr>
      <w:bookmarkStart w:id="16" w:name="bookmark16"/>
      <w:r w:rsidRPr="001175B8">
        <w:rPr>
          <w:rFonts w:ascii="Arial" w:hAnsi="Arial" w:cs="Arial"/>
        </w:rPr>
        <w:t>Текстовая часть подпрограммы 1</w:t>
      </w:r>
      <w:bookmarkEnd w:id="16"/>
    </w:p>
    <w:p w:rsidR="005D78FD" w:rsidRPr="001175B8" w:rsidRDefault="00A00190">
      <w:pPr>
        <w:pStyle w:val="22"/>
        <w:keepNext/>
        <w:keepLines/>
        <w:numPr>
          <w:ilvl w:val="0"/>
          <w:numId w:val="16"/>
        </w:numPr>
        <w:shd w:val="clear" w:color="auto" w:fill="auto"/>
        <w:tabs>
          <w:tab w:val="left" w:pos="3901"/>
        </w:tabs>
        <w:spacing w:before="0" w:line="266" w:lineRule="exact"/>
        <w:ind w:left="3000" w:firstLine="0"/>
        <w:jc w:val="left"/>
        <w:rPr>
          <w:rFonts w:ascii="Arial" w:hAnsi="Arial" w:cs="Arial"/>
        </w:rPr>
      </w:pPr>
      <w:bookmarkStart w:id="17" w:name="bookmark17"/>
      <w:r w:rsidRPr="001175B8">
        <w:rPr>
          <w:rFonts w:ascii="Arial" w:hAnsi="Arial" w:cs="Arial"/>
        </w:rPr>
        <w:t>Характеристика текущего состояния</w:t>
      </w:r>
      <w:bookmarkEnd w:id="17"/>
    </w:p>
    <w:p w:rsidR="005D78FD" w:rsidRPr="001175B8" w:rsidRDefault="00A00190">
      <w:pPr>
        <w:pStyle w:val="20"/>
        <w:shd w:val="clear" w:color="auto" w:fill="auto"/>
        <w:spacing w:after="274" w:line="266" w:lineRule="exact"/>
        <w:ind w:firstLine="58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Характеристика приведена в п.2.1 текстовой части паспорта программы.</w:t>
      </w:r>
    </w:p>
    <w:p w:rsidR="005D78FD" w:rsidRPr="001175B8" w:rsidRDefault="00A00190">
      <w:pPr>
        <w:pStyle w:val="22"/>
        <w:keepNext/>
        <w:keepLines/>
        <w:numPr>
          <w:ilvl w:val="0"/>
          <w:numId w:val="17"/>
        </w:numPr>
        <w:shd w:val="clear" w:color="auto" w:fill="auto"/>
        <w:tabs>
          <w:tab w:val="left" w:pos="4266"/>
        </w:tabs>
        <w:spacing w:before="0"/>
        <w:ind w:left="3360" w:firstLine="0"/>
        <w:jc w:val="left"/>
        <w:rPr>
          <w:rFonts w:ascii="Arial" w:hAnsi="Arial" w:cs="Arial"/>
        </w:rPr>
      </w:pPr>
      <w:bookmarkStart w:id="18" w:name="bookmark18"/>
      <w:r w:rsidRPr="001175B8">
        <w:rPr>
          <w:rFonts w:ascii="Arial" w:hAnsi="Arial" w:cs="Arial"/>
        </w:rPr>
        <w:t xml:space="preserve">Цели, </w:t>
      </w:r>
      <w:r w:rsidRPr="001175B8">
        <w:rPr>
          <w:rFonts w:ascii="Arial" w:hAnsi="Arial" w:cs="Arial"/>
        </w:rPr>
        <w:t>задачи подпрограммы 1</w:t>
      </w:r>
      <w:bookmarkEnd w:id="18"/>
    </w:p>
    <w:p w:rsidR="005D78FD" w:rsidRPr="001175B8" w:rsidRDefault="00A00190">
      <w:pPr>
        <w:pStyle w:val="20"/>
        <w:shd w:val="clear" w:color="auto" w:fill="auto"/>
        <w:spacing w:after="0"/>
        <w:ind w:firstLine="58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Цель подпрограммы 1 :</w:t>
      </w:r>
    </w:p>
    <w:p w:rsidR="005D78FD" w:rsidRPr="001175B8" w:rsidRDefault="00A00190">
      <w:pPr>
        <w:pStyle w:val="20"/>
        <w:shd w:val="clear" w:color="auto" w:fill="auto"/>
        <w:spacing w:after="0"/>
        <w:ind w:firstLine="58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- создание условий, обеспечивающих равный доступ населения Гагинского округа к культурным ценностям и услугам, формирование благоприятной среды для творческой самореализации граждан.</w:t>
      </w:r>
    </w:p>
    <w:p w:rsidR="005D78FD" w:rsidRPr="001175B8" w:rsidRDefault="00A00190">
      <w:pPr>
        <w:pStyle w:val="20"/>
        <w:shd w:val="clear" w:color="auto" w:fill="auto"/>
        <w:spacing w:after="0"/>
        <w:ind w:firstLine="58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Достижение этих целей потребу</w:t>
      </w:r>
      <w:r w:rsidRPr="001175B8">
        <w:rPr>
          <w:rFonts w:ascii="Arial" w:hAnsi="Arial" w:cs="Arial"/>
        </w:rPr>
        <w:t>ет решения следующих задач:</w:t>
      </w:r>
    </w:p>
    <w:p w:rsidR="005D78FD" w:rsidRPr="001175B8" w:rsidRDefault="00A00190">
      <w:pPr>
        <w:pStyle w:val="20"/>
        <w:shd w:val="clear" w:color="auto" w:fill="auto"/>
        <w:spacing w:after="57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- сохранять традиционну народну культур , развивать самодеятельное худо ественное творчество, организовывать досуг и отдых, поддерживать и развивать музыкальное творчества</w:t>
      </w:r>
    </w:p>
    <w:p w:rsidR="005D78FD" w:rsidRPr="001175B8" w:rsidRDefault="00A00190">
      <w:pPr>
        <w:pStyle w:val="22"/>
        <w:keepNext/>
        <w:keepLines/>
        <w:numPr>
          <w:ilvl w:val="0"/>
          <w:numId w:val="17"/>
        </w:numPr>
        <w:shd w:val="clear" w:color="auto" w:fill="auto"/>
        <w:tabs>
          <w:tab w:val="left" w:pos="3501"/>
        </w:tabs>
        <w:spacing w:before="0" w:line="552" w:lineRule="exact"/>
        <w:ind w:left="2600" w:firstLine="0"/>
        <w:jc w:val="left"/>
        <w:rPr>
          <w:rFonts w:ascii="Arial" w:hAnsi="Arial" w:cs="Arial"/>
        </w:rPr>
      </w:pPr>
      <w:bookmarkStart w:id="19" w:name="bookmark19"/>
      <w:r w:rsidRPr="001175B8">
        <w:rPr>
          <w:rFonts w:ascii="Arial" w:hAnsi="Arial" w:cs="Arial"/>
        </w:rPr>
        <w:t>Сроки и этапы реализации подпрограммы 1</w:t>
      </w:r>
      <w:bookmarkEnd w:id="19"/>
    </w:p>
    <w:p w:rsidR="005D78FD" w:rsidRPr="001175B8" w:rsidRDefault="00A00190">
      <w:pPr>
        <w:pStyle w:val="20"/>
        <w:shd w:val="clear" w:color="auto" w:fill="auto"/>
        <w:spacing w:after="0" w:line="552" w:lineRule="exact"/>
        <w:ind w:firstLine="58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 xml:space="preserve">Действие </w:t>
      </w:r>
      <w:r w:rsidRPr="001175B8">
        <w:rPr>
          <w:rFonts w:ascii="Arial" w:hAnsi="Arial" w:cs="Arial"/>
        </w:rPr>
        <w:t>подпрограммы 1 предусмотрено на 2021 - 2025 годы, реализуется в один этап.</w:t>
      </w:r>
    </w:p>
    <w:p w:rsidR="005D78FD" w:rsidRPr="001175B8" w:rsidRDefault="00A00190">
      <w:pPr>
        <w:pStyle w:val="22"/>
        <w:keepNext/>
        <w:keepLines/>
        <w:numPr>
          <w:ilvl w:val="0"/>
          <w:numId w:val="17"/>
        </w:numPr>
        <w:shd w:val="clear" w:color="auto" w:fill="auto"/>
        <w:tabs>
          <w:tab w:val="left" w:pos="3146"/>
        </w:tabs>
        <w:spacing w:before="0" w:line="552" w:lineRule="exact"/>
        <w:ind w:left="2240" w:firstLine="0"/>
        <w:jc w:val="left"/>
        <w:rPr>
          <w:rFonts w:ascii="Arial" w:hAnsi="Arial" w:cs="Arial"/>
        </w:rPr>
      </w:pPr>
      <w:bookmarkStart w:id="20" w:name="bookmark20"/>
      <w:r w:rsidRPr="001175B8">
        <w:rPr>
          <w:rFonts w:ascii="Arial" w:hAnsi="Arial" w:cs="Arial"/>
        </w:rPr>
        <w:t>Перечень основных мероприятий подпрограммы 1</w:t>
      </w:r>
      <w:bookmarkEnd w:id="20"/>
    </w:p>
    <w:p w:rsidR="005D78FD" w:rsidRPr="001175B8" w:rsidRDefault="00A00190">
      <w:pPr>
        <w:pStyle w:val="20"/>
        <w:shd w:val="clear" w:color="auto" w:fill="auto"/>
        <w:spacing w:after="280" w:line="278" w:lineRule="exact"/>
        <w:ind w:firstLine="58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Информация об основных мероприятиях подпрограммы приведена в таблице 1 "Перечень основных мероприятий муниципальной программы" текстовой</w:t>
      </w:r>
      <w:r w:rsidRPr="001175B8">
        <w:rPr>
          <w:rFonts w:ascii="Arial" w:hAnsi="Arial" w:cs="Arial"/>
        </w:rPr>
        <w:t xml:space="preserve"> части муниципальной программы.</w:t>
      </w:r>
    </w:p>
    <w:p w:rsidR="005D78FD" w:rsidRPr="001175B8" w:rsidRDefault="00A00190">
      <w:pPr>
        <w:pStyle w:val="22"/>
        <w:keepNext/>
        <w:keepLines/>
        <w:numPr>
          <w:ilvl w:val="0"/>
          <w:numId w:val="17"/>
        </w:numPr>
        <w:shd w:val="clear" w:color="auto" w:fill="auto"/>
        <w:tabs>
          <w:tab w:val="left" w:pos="906"/>
        </w:tabs>
        <w:spacing w:before="0" w:line="278" w:lineRule="exact"/>
        <w:ind w:firstLine="0"/>
        <w:jc w:val="left"/>
        <w:rPr>
          <w:rFonts w:ascii="Arial" w:hAnsi="Arial" w:cs="Arial"/>
        </w:rPr>
      </w:pPr>
      <w:bookmarkStart w:id="21" w:name="bookmark21"/>
      <w:r w:rsidRPr="001175B8">
        <w:rPr>
          <w:rFonts w:ascii="Arial" w:hAnsi="Arial" w:cs="Arial"/>
        </w:rPr>
        <w:t>Индикаторы достижения цели и непосредственные результаты реализации подпрограммы</w:t>
      </w:r>
      <w:bookmarkEnd w:id="21"/>
    </w:p>
    <w:p w:rsidR="005D78FD" w:rsidRPr="001175B8" w:rsidRDefault="00A00190">
      <w:pPr>
        <w:pStyle w:val="22"/>
        <w:keepNext/>
        <w:keepLines/>
        <w:shd w:val="clear" w:color="auto" w:fill="auto"/>
        <w:spacing w:before="0" w:line="278" w:lineRule="exact"/>
        <w:ind w:firstLine="0"/>
        <w:jc w:val="left"/>
        <w:rPr>
          <w:rFonts w:ascii="Arial" w:hAnsi="Arial" w:cs="Arial"/>
        </w:rPr>
      </w:pPr>
      <w:bookmarkStart w:id="22" w:name="bookmark22"/>
      <w:r w:rsidRPr="001175B8">
        <w:rPr>
          <w:rFonts w:ascii="Arial" w:hAnsi="Arial" w:cs="Arial"/>
        </w:rPr>
        <w:t>1.</w:t>
      </w:r>
      <w:bookmarkEnd w:id="22"/>
    </w:p>
    <w:p w:rsidR="005D78FD" w:rsidRPr="001175B8" w:rsidRDefault="00A00190">
      <w:pPr>
        <w:pStyle w:val="20"/>
        <w:shd w:val="clear" w:color="auto" w:fill="auto"/>
        <w:spacing w:after="276"/>
        <w:ind w:firstLine="58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Информация об индикаторах достижения цели и показатели непосредственных результатов приведена в паспорте подпрограммы 1</w:t>
      </w:r>
    </w:p>
    <w:p w:rsidR="005D78FD" w:rsidRPr="001175B8" w:rsidRDefault="00A00190">
      <w:pPr>
        <w:pStyle w:val="22"/>
        <w:keepNext/>
        <w:keepLines/>
        <w:numPr>
          <w:ilvl w:val="0"/>
          <w:numId w:val="17"/>
        </w:numPr>
        <w:shd w:val="clear" w:color="auto" w:fill="auto"/>
        <w:tabs>
          <w:tab w:val="left" w:pos="4146"/>
        </w:tabs>
        <w:spacing w:before="0" w:line="278" w:lineRule="exact"/>
        <w:ind w:left="3240" w:firstLine="0"/>
        <w:jc w:val="left"/>
        <w:rPr>
          <w:rFonts w:ascii="Arial" w:hAnsi="Arial" w:cs="Arial"/>
        </w:rPr>
      </w:pPr>
      <w:bookmarkStart w:id="23" w:name="bookmark23"/>
      <w:r w:rsidRPr="001175B8">
        <w:rPr>
          <w:rFonts w:ascii="Arial" w:hAnsi="Arial" w:cs="Arial"/>
        </w:rPr>
        <w:t xml:space="preserve">Меры правового </w:t>
      </w:r>
      <w:r w:rsidRPr="001175B8">
        <w:rPr>
          <w:rFonts w:ascii="Arial" w:hAnsi="Arial" w:cs="Arial"/>
        </w:rPr>
        <w:t>регулирования.</w:t>
      </w:r>
      <w:bookmarkEnd w:id="23"/>
    </w:p>
    <w:p w:rsidR="005D78FD" w:rsidRPr="001175B8" w:rsidRDefault="00A00190">
      <w:pPr>
        <w:pStyle w:val="20"/>
        <w:shd w:val="clear" w:color="auto" w:fill="auto"/>
        <w:spacing w:after="284" w:line="278" w:lineRule="exact"/>
        <w:ind w:firstLine="74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ля реализации подпрограммы 1 разработка нормативн х правовых актов и егородской области не требуется.</w:t>
      </w:r>
    </w:p>
    <w:p w:rsidR="005D78FD" w:rsidRPr="001175B8" w:rsidRDefault="00A00190">
      <w:pPr>
        <w:pStyle w:val="22"/>
        <w:keepNext/>
        <w:keepLines/>
        <w:numPr>
          <w:ilvl w:val="0"/>
          <w:numId w:val="17"/>
        </w:numPr>
        <w:shd w:val="clear" w:color="auto" w:fill="auto"/>
        <w:tabs>
          <w:tab w:val="left" w:pos="2961"/>
        </w:tabs>
        <w:spacing w:before="0"/>
        <w:ind w:left="2060" w:firstLine="0"/>
        <w:jc w:val="left"/>
        <w:rPr>
          <w:rFonts w:ascii="Arial" w:hAnsi="Arial" w:cs="Arial"/>
        </w:rPr>
      </w:pPr>
      <w:bookmarkStart w:id="24" w:name="bookmark24"/>
      <w:r w:rsidRPr="001175B8">
        <w:rPr>
          <w:rFonts w:ascii="Arial" w:hAnsi="Arial" w:cs="Arial"/>
        </w:rPr>
        <w:t>Анализ рисков реализации муниципальной подпрограммы</w:t>
      </w:r>
      <w:bookmarkEnd w:id="24"/>
    </w:p>
    <w:p w:rsidR="005D78FD" w:rsidRPr="001175B8" w:rsidRDefault="00A00190">
      <w:pPr>
        <w:pStyle w:val="22"/>
        <w:keepNext/>
        <w:keepLines/>
        <w:numPr>
          <w:ilvl w:val="0"/>
          <w:numId w:val="18"/>
        </w:numPr>
        <w:shd w:val="clear" w:color="auto" w:fill="auto"/>
        <w:spacing w:before="0"/>
        <w:ind w:left="4520" w:firstLine="0"/>
        <w:jc w:val="left"/>
        <w:rPr>
          <w:rFonts w:ascii="Arial" w:hAnsi="Arial" w:cs="Arial"/>
        </w:rPr>
      </w:pPr>
      <w:bookmarkStart w:id="25" w:name="bookmark25"/>
      <w:r w:rsidRPr="001175B8">
        <w:rPr>
          <w:rFonts w:ascii="Arial" w:hAnsi="Arial" w:cs="Arial"/>
        </w:rPr>
        <w:t>Финансовые риски:</w:t>
      </w:r>
      <w:bookmarkEnd w:id="25"/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805"/>
        </w:tabs>
        <w:spacing w:after="0"/>
        <w:ind w:firstLine="58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 xml:space="preserve">сокращение объёмов финансирования Программы приведёт к невозможности </w:t>
      </w:r>
      <w:r w:rsidRPr="001175B8">
        <w:rPr>
          <w:rFonts w:ascii="Arial" w:hAnsi="Arial" w:cs="Arial"/>
        </w:rPr>
        <w:t>решения комплекса проблем и снижению эффективность программных мероприятий;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842"/>
        </w:tabs>
        <w:spacing w:after="0"/>
        <w:ind w:firstLine="58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несвоевременное поступление финансирования;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842"/>
        </w:tabs>
        <w:spacing w:after="0"/>
        <w:ind w:firstLine="58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нецелевое расходование средств исполнителями конкретных мероприятий.</w:t>
      </w:r>
    </w:p>
    <w:p w:rsidR="005D78FD" w:rsidRPr="001175B8" w:rsidRDefault="00A00190">
      <w:pPr>
        <w:pStyle w:val="22"/>
        <w:keepNext/>
        <w:keepLines/>
        <w:numPr>
          <w:ilvl w:val="0"/>
          <w:numId w:val="18"/>
        </w:numPr>
        <w:shd w:val="clear" w:color="auto" w:fill="auto"/>
        <w:tabs>
          <w:tab w:val="left" w:pos="4518"/>
        </w:tabs>
        <w:spacing w:before="0"/>
        <w:ind w:left="4160" w:firstLine="0"/>
        <w:jc w:val="left"/>
        <w:rPr>
          <w:rFonts w:ascii="Arial" w:hAnsi="Arial" w:cs="Arial"/>
        </w:rPr>
      </w:pPr>
      <w:bookmarkStart w:id="26" w:name="bookmark26"/>
      <w:r w:rsidRPr="001175B8">
        <w:rPr>
          <w:rFonts w:ascii="Arial" w:hAnsi="Arial" w:cs="Arial"/>
        </w:rPr>
        <w:t>Организационные риски:</w:t>
      </w:r>
      <w:bookmarkEnd w:id="26"/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822"/>
        </w:tabs>
        <w:spacing w:after="0"/>
        <w:ind w:firstLine="56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 xml:space="preserve">пассивность участия в реализации Программы </w:t>
      </w:r>
      <w:r w:rsidRPr="001175B8">
        <w:rPr>
          <w:rFonts w:ascii="Arial" w:hAnsi="Arial" w:cs="Arial"/>
        </w:rPr>
        <w:t>исполнителей программных мероприятий;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822"/>
        </w:tabs>
        <w:spacing w:after="0"/>
        <w:ind w:firstLine="56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несогласованность действий организаций, участвующих в реализации Программы;</w:t>
      </w:r>
    </w:p>
    <w:p w:rsidR="005D78FD" w:rsidRPr="001175B8" w:rsidRDefault="00A00190">
      <w:pPr>
        <w:pStyle w:val="22"/>
        <w:keepNext/>
        <w:keepLines/>
        <w:numPr>
          <w:ilvl w:val="0"/>
          <w:numId w:val="18"/>
        </w:numPr>
        <w:shd w:val="clear" w:color="auto" w:fill="auto"/>
        <w:tabs>
          <w:tab w:val="left" w:pos="4063"/>
        </w:tabs>
        <w:spacing w:before="0"/>
        <w:ind w:left="3700" w:firstLine="0"/>
        <w:jc w:val="left"/>
        <w:rPr>
          <w:rFonts w:ascii="Arial" w:hAnsi="Arial" w:cs="Arial"/>
        </w:rPr>
      </w:pPr>
      <w:bookmarkStart w:id="27" w:name="bookmark27"/>
      <w:r w:rsidRPr="001175B8">
        <w:rPr>
          <w:rFonts w:ascii="Arial" w:hAnsi="Arial" w:cs="Arial"/>
        </w:rPr>
        <w:lastRenderedPageBreak/>
        <w:t>Социально-экономические риски:</w:t>
      </w:r>
      <w:bookmarkEnd w:id="27"/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822"/>
        </w:tabs>
        <w:spacing w:after="0"/>
        <w:ind w:firstLine="56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замедление экономического роста в стране;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822"/>
        </w:tabs>
        <w:spacing w:after="0"/>
        <w:ind w:firstLine="56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рост инфляции, выходящей за пределы прогнозных оценок.</w:t>
      </w:r>
    </w:p>
    <w:p w:rsidR="005D78FD" w:rsidRPr="001175B8" w:rsidRDefault="00A00190">
      <w:pPr>
        <w:pStyle w:val="22"/>
        <w:keepNext/>
        <w:keepLines/>
        <w:numPr>
          <w:ilvl w:val="0"/>
          <w:numId w:val="18"/>
        </w:numPr>
        <w:shd w:val="clear" w:color="auto" w:fill="auto"/>
        <w:tabs>
          <w:tab w:val="left" w:pos="2278"/>
        </w:tabs>
        <w:spacing w:before="0"/>
        <w:ind w:left="1920" w:firstLine="0"/>
        <w:jc w:val="left"/>
        <w:rPr>
          <w:rFonts w:ascii="Arial" w:hAnsi="Arial" w:cs="Arial"/>
        </w:rPr>
      </w:pPr>
      <w:bookmarkStart w:id="28" w:name="bookmark28"/>
      <w:r w:rsidRPr="001175B8">
        <w:rPr>
          <w:rFonts w:ascii="Arial" w:hAnsi="Arial" w:cs="Arial"/>
        </w:rPr>
        <w:t>Механизм миним</w:t>
      </w:r>
      <w:r w:rsidRPr="001175B8">
        <w:rPr>
          <w:rFonts w:ascii="Arial" w:hAnsi="Arial" w:cs="Arial"/>
        </w:rPr>
        <w:t>изации негативного влияния внешних факторов:</w:t>
      </w:r>
      <w:bookmarkEnd w:id="28"/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805"/>
        </w:tabs>
        <w:spacing w:after="0"/>
        <w:ind w:firstLine="56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привлечение собственных средств учреждений культуры за счёт расширения платных услуг населению;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805"/>
        </w:tabs>
        <w:spacing w:after="0"/>
        <w:ind w:firstLine="56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расширение системы подготовки кадров путём проведения семинаров, мастер-классов, практических</w:t>
      </w:r>
    </w:p>
    <w:p w:rsidR="005D78FD" w:rsidRPr="001175B8" w:rsidRDefault="00A00190">
      <w:pPr>
        <w:pStyle w:val="20"/>
        <w:shd w:val="clear" w:color="auto" w:fill="auto"/>
        <w:spacing w:after="1106"/>
        <w:ind w:firstLine="56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занятий.</w:t>
      </w:r>
    </w:p>
    <w:p w:rsidR="005D78FD" w:rsidRPr="001175B8" w:rsidRDefault="00A00190">
      <w:pPr>
        <w:pStyle w:val="22"/>
        <w:keepNext/>
        <w:keepLines/>
        <w:numPr>
          <w:ilvl w:val="0"/>
          <w:numId w:val="13"/>
        </w:numPr>
        <w:shd w:val="clear" w:color="auto" w:fill="auto"/>
        <w:tabs>
          <w:tab w:val="left" w:pos="888"/>
        </w:tabs>
        <w:spacing w:before="0" w:line="266" w:lineRule="exact"/>
        <w:ind w:left="400" w:firstLine="0"/>
        <w:jc w:val="left"/>
        <w:rPr>
          <w:rFonts w:ascii="Arial" w:hAnsi="Arial" w:cs="Arial"/>
        </w:rPr>
      </w:pPr>
      <w:bookmarkStart w:id="29" w:name="bookmark29"/>
      <w:r w:rsidRPr="001175B8">
        <w:rPr>
          <w:rFonts w:ascii="Arial" w:hAnsi="Arial" w:cs="Arial"/>
        </w:rPr>
        <w:t>Подпрограмма</w:t>
      </w:r>
      <w:r w:rsidRPr="001175B8">
        <w:rPr>
          <w:rFonts w:ascii="Arial" w:hAnsi="Arial" w:cs="Arial"/>
        </w:rPr>
        <w:t xml:space="preserve"> 2 ” Развитие библиотечного и музейного дела ” (далее - подпрограмма 2).</w:t>
      </w:r>
      <w:bookmarkEnd w:id="29"/>
    </w:p>
    <w:p w:rsidR="005D78FD" w:rsidRPr="001175B8" w:rsidRDefault="00A00190">
      <w:pPr>
        <w:pStyle w:val="32"/>
        <w:framePr w:w="10742" w:wrap="notBeside" w:vAnchor="text" w:hAnchor="text" w:xAlign="center" w:y="1"/>
        <w:shd w:val="clear" w:color="auto" w:fill="auto"/>
        <w:tabs>
          <w:tab w:val="left" w:leader="underscore" w:pos="2213"/>
          <w:tab w:val="left" w:leader="underscore" w:pos="3782"/>
          <w:tab w:val="left" w:leader="underscore" w:pos="10733"/>
        </w:tabs>
        <w:rPr>
          <w:rFonts w:ascii="Arial" w:hAnsi="Arial" w:cs="Arial"/>
        </w:rPr>
      </w:pPr>
      <w:r w:rsidRPr="001175B8">
        <w:rPr>
          <w:rFonts w:ascii="Arial" w:hAnsi="Arial" w:cs="Arial"/>
        </w:rPr>
        <w:tab/>
      </w:r>
      <w:r w:rsidRPr="001175B8">
        <w:rPr>
          <w:rFonts w:ascii="Arial" w:hAnsi="Arial" w:cs="Arial"/>
        </w:rPr>
        <w:tab/>
      </w:r>
      <w:r w:rsidRPr="001175B8">
        <w:rPr>
          <w:rStyle w:val="33"/>
          <w:rFonts w:ascii="Arial" w:hAnsi="Arial" w:cs="Arial"/>
        </w:rPr>
        <w:t>3.2.1. Паспорт подпрограммы 2</w:t>
      </w:r>
      <w:r w:rsidRPr="001175B8">
        <w:rPr>
          <w:rFonts w:ascii="Arial" w:hAnsi="Arial" w:cs="Arial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232"/>
        <w:gridCol w:w="8510"/>
      </w:tblGrid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925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42" w:wrap="notBeside" w:vAnchor="text" w:hAnchor="text" w:xAlign="center" w:y="1"/>
              <w:shd w:val="clear" w:color="auto" w:fill="auto"/>
              <w:tabs>
                <w:tab w:val="left" w:pos="1982"/>
              </w:tabs>
              <w:spacing w:after="0"/>
              <w:ind w:firstLine="30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униципальный заказчик</w:t>
            </w:r>
            <w:r w:rsidRPr="001175B8">
              <w:rPr>
                <w:rStyle w:val="23"/>
                <w:rFonts w:ascii="Arial" w:hAnsi="Arial" w:cs="Arial"/>
              </w:rPr>
              <w:tab/>
              <w:t>-</w:t>
            </w:r>
          </w:p>
          <w:p w:rsidR="005D78FD" w:rsidRPr="001175B8" w:rsidRDefault="00A00190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координатор муниципальной программ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317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Отдел культуры, спорта и молодежной политики администрации Гагинского муниципального округа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859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Соисполнители подпрограммы 2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МБУК Централизованная библиотечная система Гагинского муниципального округа;</w:t>
            </w:r>
          </w:p>
          <w:p w:rsidR="005D78FD" w:rsidRPr="001175B8" w:rsidRDefault="00A00190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МБУК «Гагинский краеведческий музей»;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133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Цели</w:t>
            </w:r>
          </w:p>
          <w:p w:rsidR="005D78FD" w:rsidRPr="001175B8" w:rsidRDefault="00A00190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подпрограммы 2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/>
              <w:ind w:firstLine="26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 xml:space="preserve">оздание условий, обеспечива их равный доступ населения Гагинского округа к культурным </w:t>
            </w:r>
            <w:r w:rsidRPr="001175B8">
              <w:rPr>
                <w:rStyle w:val="23"/>
                <w:rFonts w:ascii="Arial" w:hAnsi="Arial" w:cs="Arial"/>
              </w:rPr>
              <w:t>ценностям и услугам, формирование благоприятной среды для творческой самореализации граждан в рамках решения вопросов местного значения. Создание единого культурно-информационного пространства.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Задачи</w:t>
            </w:r>
          </w:p>
          <w:p w:rsidR="005D78FD" w:rsidRPr="001175B8" w:rsidRDefault="00A00190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подпрограммы 2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42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130"/>
              </w:tabs>
              <w:spacing w:after="0" w:line="26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Развитие библиотечного дела, приобщение</w:t>
            </w:r>
            <w:r w:rsidRPr="001175B8">
              <w:rPr>
                <w:rStyle w:val="23"/>
                <w:rFonts w:ascii="Arial" w:hAnsi="Arial" w:cs="Arial"/>
              </w:rPr>
              <w:t xml:space="preserve"> к книге и чтению,</w:t>
            </w:r>
          </w:p>
          <w:p w:rsidR="005D78FD" w:rsidRPr="001175B8" w:rsidRDefault="00A00190">
            <w:pPr>
              <w:pStyle w:val="20"/>
              <w:framePr w:w="10742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130"/>
              </w:tabs>
              <w:spacing w:after="0" w:line="26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Развитие музейного дела, формирование исторического сознания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859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Этапы и сроки реализации подпрограммы 2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78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Подпрограмма 2 реализуется в течение 2021 - 2025 годов. Подпрограмма 2 реализуется в 1 этап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958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742" w:wrap="notBeside" w:vAnchor="text" w:hAnchor="text" w:xAlign="center" w:y="1"/>
              <w:shd w:val="clear" w:color="auto" w:fill="auto"/>
              <w:tabs>
                <w:tab w:val="left" w:pos="1272"/>
              </w:tabs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 xml:space="preserve">Объемы бд етн х ассигнований подпрограммы </w:t>
            </w:r>
            <w:r w:rsidRPr="001175B8">
              <w:rPr>
                <w:rStyle w:val="23"/>
                <w:rFonts w:ascii="Arial" w:hAnsi="Arial" w:cs="Arial"/>
              </w:rPr>
              <w:t>2 за счет</w:t>
            </w:r>
            <w:r w:rsidRPr="001175B8">
              <w:rPr>
                <w:rStyle w:val="23"/>
                <w:rFonts w:ascii="Arial" w:hAnsi="Arial" w:cs="Arial"/>
              </w:rPr>
              <w:tab/>
              <w:t>средств</w:t>
            </w:r>
          </w:p>
          <w:p w:rsidR="005D78FD" w:rsidRPr="001175B8" w:rsidRDefault="00A00190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местного бд ета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Подпрограмма 2 предполагает финансирование за счет средств местного бюджета в сумме 103360,5 тыс. рублей, в том числе по годам:</w:t>
            </w:r>
          </w:p>
          <w:p w:rsidR="005D78FD" w:rsidRPr="001175B8" w:rsidRDefault="00A00190">
            <w:pPr>
              <w:pStyle w:val="20"/>
              <w:framePr w:w="10742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547"/>
              </w:tabs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год - 16535,1 тыс. руб.</w:t>
            </w:r>
          </w:p>
          <w:p w:rsidR="005D78FD" w:rsidRPr="001175B8" w:rsidRDefault="00A00190">
            <w:pPr>
              <w:pStyle w:val="20"/>
              <w:framePr w:w="10742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547"/>
              </w:tabs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год - 16562,0 тыс. руб.</w:t>
            </w:r>
          </w:p>
          <w:p w:rsidR="005D78FD" w:rsidRPr="001175B8" w:rsidRDefault="00A00190">
            <w:pPr>
              <w:pStyle w:val="20"/>
              <w:framePr w:w="10742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547"/>
              </w:tabs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год - 20297,1 тыс. руб.</w:t>
            </w:r>
          </w:p>
          <w:p w:rsidR="005D78FD" w:rsidRPr="001175B8" w:rsidRDefault="00A00190">
            <w:pPr>
              <w:pStyle w:val="20"/>
              <w:framePr w:w="10742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547"/>
              </w:tabs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 xml:space="preserve">год - 23485,3 тыс. </w:t>
            </w:r>
            <w:r w:rsidRPr="001175B8">
              <w:rPr>
                <w:rStyle w:val="23"/>
                <w:rFonts w:ascii="Arial" w:hAnsi="Arial" w:cs="Arial"/>
              </w:rPr>
              <w:t>руб.</w:t>
            </w:r>
          </w:p>
          <w:p w:rsidR="005D78FD" w:rsidRPr="001175B8" w:rsidRDefault="00A00190">
            <w:pPr>
              <w:pStyle w:val="20"/>
              <w:framePr w:w="10742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547"/>
              </w:tabs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год - 26481,0 тыс. руб.</w:t>
            </w:r>
          </w:p>
        </w:tc>
      </w:tr>
    </w:tbl>
    <w:p w:rsidR="005D78FD" w:rsidRPr="001175B8" w:rsidRDefault="00A00190">
      <w:pPr>
        <w:pStyle w:val="26"/>
        <w:framePr w:w="10742" w:wrap="notBeside" w:vAnchor="text" w:hAnchor="text" w:xAlign="center" w:y="1"/>
        <w:shd w:val="clear" w:color="auto" w:fill="auto"/>
        <w:rPr>
          <w:rFonts w:ascii="Arial" w:hAnsi="Arial" w:cs="Arial"/>
        </w:rPr>
      </w:pPr>
      <w:r w:rsidRPr="001175B8">
        <w:rPr>
          <w:rFonts w:ascii="Arial" w:hAnsi="Arial" w:cs="Arial"/>
        </w:rPr>
        <w:t>Индикаторы достижения целей</w:t>
      </w:r>
    </w:p>
    <w:p w:rsidR="005D78FD" w:rsidRPr="001175B8" w:rsidRDefault="00A00190">
      <w:pPr>
        <w:pStyle w:val="a4"/>
        <w:framePr w:w="10742" w:wrap="notBeside" w:vAnchor="text" w:hAnchor="text" w:xAlign="center" w:y="1"/>
        <w:shd w:val="clear" w:color="auto" w:fill="auto"/>
        <w:tabs>
          <w:tab w:val="left" w:pos="2702"/>
          <w:tab w:val="left" w:pos="5813"/>
          <w:tab w:val="left" w:pos="6859"/>
          <w:tab w:val="left" w:pos="7891"/>
          <w:tab w:val="left" w:pos="8803"/>
          <w:tab w:val="left" w:pos="9586"/>
        </w:tabs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t>1 Увеличение</w:t>
      </w:r>
      <w:r w:rsidRPr="001175B8">
        <w:rPr>
          <w:rFonts w:ascii="Arial" w:hAnsi="Arial" w:cs="Arial"/>
          <w:sz w:val="24"/>
          <w:szCs w:val="24"/>
        </w:rPr>
        <w:tab/>
        <w:t>проценты к общему 22</w:t>
      </w:r>
      <w:r w:rsidRPr="001175B8">
        <w:rPr>
          <w:rFonts w:ascii="Arial" w:hAnsi="Arial" w:cs="Arial"/>
          <w:sz w:val="24"/>
          <w:szCs w:val="24"/>
        </w:rPr>
        <w:tab/>
        <w:t>23</w:t>
      </w:r>
      <w:r w:rsidRPr="001175B8">
        <w:rPr>
          <w:rFonts w:ascii="Arial" w:hAnsi="Arial" w:cs="Arial"/>
          <w:sz w:val="24"/>
          <w:szCs w:val="24"/>
        </w:rPr>
        <w:tab/>
        <w:t>38,4</w:t>
      </w:r>
      <w:r w:rsidRPr="001175B8">
        <w:rPr>
          <w:rFonts w:ascii="Arial" w:hAnsi="Arial" w:cs="Arial"/>
          <w:sz w:val="24"/>
          <w:szCs w:val="24"/>
        </w:rPr>
        <w:tab/>
        <w:t>41,2</w:t>
      </w:r>
      <w:r w:rsidRPr="001175B8">
        <w:rPr>
          <w:rFonts w:ascii="Arial" w:hAnsi="Arial" w:cs="Arial"/>
          <w:sz w:val="24"/>
          <w:szCs w:val="24"/>
        </w:rPr>
        <w:tab/>
        <w:t>44,2</w:t>
      </w:r>
      <w:r w:rsidRPr="001175B8">
        <w:rPr>
          <w:rFonts w:ascii="Arial" w:hAnsi="Arial" w:cs="Arial"/>
          <w:sz w:val="24"/>
          <w:szCs w:val="24"/>
        </w:rPr>
        <w:tab/>
        <w:t>47,2</w:t>
      </w:r>
    </w:p>
    <w:p w:rsidR="005D78FD" w:rsidRPr="001175B8" w:rsidRDefault="00A00190">
      <w:pPr>
        <w:pStyle w:val="a4"/>
        <w:framePr w:w="10742" w:wrap="notBeside" w:vAnchor="text" w:hAnchor="text" w:xAlign="center" w:y="1"/>
        <w:shd w:val="clear" w:color="auto" w:fill="auto"/>
        <w:jc w:val="left"/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t xml:space="preserve">д°ли </w:t>
      </w:r>
      <w:r w:rsidRPr="001175B8">
        <w:rPr>
          <w:rFonts w:ascii="Arial" w:hAnsi="Arial" w:cs="Arial"/>
          <w:sz w:val="24"/>
          <w:szCs w:val="24"/>
          <w:vertAlign w:val="superscript"/>
        </w:rPr>
        <w:t>б</w:t>
      </w:r>
      <w:r w:rsidRPr="001175B8">
        <w:rPr>
          <w:rFonts w:ascii="Arial" w:hAnsi="Arial" w:cs="Arial"/>
          <w:sz w:val="24"/>
          <w:szCs w:val="24"/>
        </w:rPr>
        <w:t>и</w:t>
      </w:r>
      <w:r w:rsidRPr="001175B8">
        <w:rPr>
          <w:rFonts w:ascii="Arial" w:hAnsi="Arial" w:cs="Arial"/>
          <w:sz w:val="24"/>
          <w:szCs w:val="24"/>
          <w:vertAlign w:val="superscript"/>
        </w:rPr>
        <w:t>б</w:t>
      </w:r>
      <w:r w:rsidRPr="001175B8">
        <w:rPr>
          <w:rFonts w:ascii="Arial" w:hAnsi="Arial" w:cs="Arial"/>
          <w:sz w:val="24"/>
          <w:szCs w:val="24"/>
        </w:rPr>
        <w:t>ли°графич</w:t>
      </w:r>
      <w:r w:rsidRPr="001175B8">
        <w:rPr>
          <w:rFonts w:ascii="Arial" w:hAnsi="Arial" w:cs="Arial"/>
          <w:sz w:val="24"/>
          <w:szCs w:val="24"/>
          <w:vertAlign w:val="superscript"/>
        </w:rPr>
        <w:t>ес</w:t>
      </w:r>
      <w:r w:rsidRPr="001175B8">
        <w:rPr>
          <w:rFonts w:ascii="Arial" w:hAnsi="Arial" w:cs="Arial"/>
          <w:sz w:val="24"/>
          <w:szCs w:val="24"/>
        </w:rPr>
        <w:t xml:space="preserve"> фонду библиотек ких записей в</w:t>
      </w:r>
    </w:p>
    <w:p w:rsidR="005D78FD" w:rsidRPr="001175B8" w:rsidRDefault="005D78FD">
      <w:pPr>
        <w:framePr w:w="10742" w:wrap="notBeside" w:vAnchor="text" w:hAnchor="text" w:xAlign="center" w:y="1"/>
        <w:rPr>
          <w:rFonts w:ascii="Arial" w:hAnsi="Arial" w:cs="Arial"/>
        </w:rPr>
      </w:pPr>
    </w:p>
    <w:p w:rsidR="005D78FD" w:rsidRPr="001175B8" w:rsidRDefault="005D78FD">
      <w:pPr>
        <w:rPr>
          <w:rFonts w:ascii="Arial" w:hAnsi="Arial" w:cs="Arial"/>
        </w:rPr>
      </w:pPr>
    </w:p>
    <w:p w:rsidR="005D78FD" w:rsidRPr="001175B8" w:rsidRDefault="00A00190">
      <w:pPr>
        <w:pStyle w:val="90"/>
        <w:shd w:val="clear" w:color="auto" w:fill="auto"/>
        <w:spacing w:before="12"/>
        <w:ind w:left="740" w:right="8160"/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t>сводном электронном каталоге</w:t>
      </w:r>
    </w:p>
    <w:p w:rsidR="005D78FD" w:rsidRPr="001175B8" w:rsidRDefault="00A00190">
      <w:pPr>
        <w:pStyle w:val="90"/>
        <w:shd w:val="clear" w:color="auto" w:fill="auto"/>
        <w:tabs>
          <w:tab w:val="left" w:pos="683"/>
          <w:tab w:val="right" w:pos="2686"/>
          <w:tab w:val="left" w:pos="2821"/>
          <w:tab w:val="left" w:pos="3757"/>
          <w:tab w:val="right" w:pos="4656"/>
          <w:tab w:val="left" w:pos="4870"/>
          <w:tab w:val="left" w:pos="5800"/>
          <w:tab w:val="left" w:pos="6830"/>
          <w:tab w:val="left" w:pos="7861"/>
          <w:tab w:val="left" w:pos="8784"/>
          <w:tab w:val="right" w:pos="9857"/>
        </w:tabs>
        <w:spacing w:before="0" w:line="264" w:lineRule="exact"/>
        <w:jc w:val="both"/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t>2</w:t>
      </w:r>
      <w:r w:rsidRPr="001175B8">
        <w:rPr>
          <w:rFonts w:ascii="Arial" w:hAnsi="Arial" w:cs="Arial"/>
          <w:sz w:val="24"/>
          <w:szCs w:val="24"/>
        </w:rPr>
        <w:tab/>
        <w:t>Увеличение</w:t>
      </w:r>
      <w:r w:rsidRPr="001175B8">
        <w:rPr>
          <w:rFonts w:ascii="Arial" w:hAnsi="Arial" w:cs="Arial"/>
          <w:sz w:val="24"/>
          <w:szCs w:val="24"/>
        </w:rPr>
        <w:tab/>
        <w:t>доли</w:t>
      </w:r>
      <w:r w:rsidRPr="001175B8">
        <w:rPr>
          <w:rFonts w:ascii="Arial" w:hAnsi="Arial" w:cs="Arial"/>
          <w:sz w:val="24"/>
          <w:szCs w:val="24"/>
        </w:rPr>
        <w:tab/>
        <w:t>процента</w:t>
      </w:r>
      <w:r w:rsidRPr="001175B8">
        <w:rPr>
          <w:rFonts w:ascii="Arial" w:hAnsi="Arial" w:cs="Arial"/>
          <w:sz w:val="24"/>
          <w:szCs w:val="24"/>
        </w:rPr>
        <w:tab/>
        <w:t>к</w:t>
      </w:r>
      <w:r w:rsidRPr="001175B8">
        <w:rPr>
          <w:rFonts w:ascii="Arial" w:hAnsi="Arial" w:cs="Arial"/>
          <w:sz w:val="24"/>
          <w:szCs w:val="24"/>
        </w:rPr>
        <w:tab/>
        <w:t>общему</w:t>
      </w:r>
      <w:r w:rsidRPr="001175B8">
        <w:rPr>
          <w:rFonts w:ascii="Arial" w:hAnsi="Arial" w:cs="Arial"/>
          <w:sz w:val="24"/>
          <w:szCs w:val="24"/>
        </w:rPr>
        <w:tab/>
        <w:t>92</w:t>
      </w:r>
      <w:r w:rsidRPr="001175B8">
        <w:rPr>
          <w:rFonts w:ascii="Arial" w:hAnsi="Arial" w:cs="Arial"/>
          <w:sz w:val="24"/>
          <w:szCs w:val="24"/>
        </w:rPr>
        <w:tab/>
        <w:t>93</w:t>
      </w:r>
      <w:r w:rsidRPr="001175B8">
        <w:rPr>
          <w:rFonts w:ascii="Arial" w:hAnsi="Arial" w:cs="Arial"/>
          <w:sz w:val="24"/>
          <w:szCs w:val="24"/>
        </w:rPr>
        <w:tab/>
        <w:t>94</w:t>
      </w:r>
      <w:r w:rsidRPr="001175B8">
        <w:rPr>
          <w:rFonts w:ascii="Arial" w:hAnsi="Arial" w:cs="Arial"/>
          <w:sz w:val="24"/>
          <w:szCs w:val="24"/>
        </w:rPr>
        <w:tab/>
        <w:t>95</w:t>
      </w:r>
      <w:r w:rsidRPr="001175B8">
        <w:rPr>
          <w:rFonts w:ascii="Arial" w:hAnsi="Arial" w:cs="Arial"/>
          <w:sz w:val="24"/>
          <w:szCs w:val="24"/>
        </w:rPr>
        <w:tab/>
        <w:t>96</w:t>
      </w:r>
      <w:r w:rsidRPr="001175B8">
        <w:rPr>
          <w:rFonts w:ascii="Arial" w:hAnsi="Arial" w:cs="Arial"/>
          <w:sz w:val="24"/>
          <w:szCs w:val="24"/>
        </w:rPr>
        <w:tab/>
        <w:t>97</w:t>
      </w:r>
    </w:p>
    <w:p w:rsidR="005D78FD" w:rsidRPr="001175B8" w:rsidRDefault="00A00190">
      <w:pPr>
        <w:pStyle w:val="90"/>
        <w:shd w:val="clear" w:color="auto" w:fill="auto"/>
        <w:tabs>
          <w:tab w:val="left" w:pos="2723"/>
        </w:tabs>
        <w:spacing w:before="0" w:line="264" w:lineRule="exact"/>
        <w:ind w:left="760"/>
        <w:jc w:val="both"/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t>представленных</w:t>
      </w:r>
      <w:r w:rsidRPr="001175B8">
        <w:rPr>
          <w:rFonts w:ascii="Arial" w:hAnsi="Arial" w:cs="Arial"/>
          <w:sz w:val="24"/>
          <w:szCs w:val="24"/>
        </w:rPr>
        <w:tab/>
        <w:t>объему основного</w:t>
      </w:r>
    </w:p>
    <w:p w:rsidR="005D78FD" w:rsidRPr="001175B8" w:rsidRDefault="00A00190">
      <w:pPr>
        <w:pStyle w:val="90"/>
        <w:shd w:val="clear" w:color="auto" w:fill="auto"/>
        <w:tabs>
          <w:tab w:val="right" w:pos="2686"/>
          <w:tab w:val="left" w:pos="2923"/>
          <w:tab w:val="left" w:pos="3888"/>
        </w:tabs>
        <w:spacing w:before="0" w:line="264" w:lineRule="exact"/>
        <w:ind w:left="760"/>
        <w:jc w:val="both"/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t>(во всех</w:t>
      </w:r>
      <w:r w:rsidRPr="001175B8">
        <w:rPr>
          <w:rFonts w:ascii="Arial" w:hAnsi="Arial" w:cs="Arial"/>
          <w:sz w:val="24"/>
          <w:szCs w:val="24"/>
        </w:rPr>
        <w:tab/>
        <w:t>формах</w:t>
      </w:r>
      <w:r w:rsidRPr="001175B8">
        <w:rPr>
          <w:rFonts w:ascii="Arial" w:hAnsi="Arial" w:cs="Arial"/>
          <w:sz w:val="24"/>
          <w:szCs w:val="24"/>
        </w:rPr>
        <w:tab/>
        <w:t>музейного</w:t>
      </w:r>
      <w:r w:rsidRPr="001175B8">
        <w:rPr>
          <w:rFonts w:ascii="Arial" w:hAnsi="Arial" w:cs="Arial"/>
          <w:sz w:val="24"/>
          <w:szCs w:val="24"/>
        </w:rPr>
        <w:tab/>
        <w:t>фонда</w:t>
      </w:r>
    </w:p>
    <w:p w:rsidR="005D78FD" w:rsidRPr="001175B8" w:rsidRDefault="00A00190">
      <w:pPr>
        <w:pStyle w:val="90"/>
        <w:shd w:val="clear" w:color="auto" w:fill="auto"/>
        <w:spacing w:before="0" w:after="258" w:line="264" w:lineRule="exact"/>
        <w:ind w:left="760" w:right="8160"/>
        <w:jc w:val="both"/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t>)зрителю музейных предметов в общем количестве музейных предметов основного фонда</w:t>
      </w:r>
    </w:p>
    <w:p w:rsidR="005D78FD" w:rsidRPr="001175B8" w:rsidRDefault="00A00190">
      <w:pPr>
        <w:pStyle w:val="22"/>
        <w:keepNext/>
        <w:keepLines/>
        <w:shd w:val="clear" w:color="auto" w:fill="auto"/>
        <w:spacing w:before="0" w:after="262" w:line="266" w:lineRule="exact"/>
        <w:ind w:firstLine="0"/>
        <w:jc w:val="both"/>
        <w:rPr>
          <w:rFonts w:ascii="Arial" w:hAnsi="Arial" w:cs="Arial"/>
        </w:rPr>
      </w:pPr>
      <w:bookmarkStart w:id="30" w:name="bookmark30"/>
      <w:r w:rsidRPr="001175B8">
        <w:rPr>
          <w:rFonts w:ascii="Arial" w:hAnsi="Arial" w:cs="Arial"/>
        </w:rPr>
        <w:t>Показатели непосредственных результатов</w:t>
      </w:r>
      <w:bookmarkEnd w:id="30"/>
    </w:p>
    <w:p w:rsidR="005D78FD" w:rsidRPr="001175B8" w:rsidRDefault="00A00190">
      <w:pPr>
        <w:pStyle w:val="90"/>
        <w:shd w:val="clear" w:color="auto" w:fill="auto"/>
        <w:tabs>
          <w:tab w:val="left" w:pos="683"/>
          <w:tab w:val="left" w:pos="2744"/>
          <w:tab w:val="right" w:pos="4656"/>
          <w:tab w:val="left" w:pos="4851"/>
          <w:tab w:val="left" w:pos="5800"/>
          <w:tab w:val="left" w:pos="6830"/>
          <w:tab w:val="left" w:pos="7861"/>
          <w:tab w:val="left" w:pos="8784"/>
          <w:tab w:val="right" w:pos="9857"/>
        </w:tabs>
        <w:spacing w:before="0" w:line="264" w:lineRule="exact"/>
        <w:jc w:val="both"/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t>1</w:t>
      </w:r>
      <w:r w:rsidRPr="001175B8">
        <w:rPr>
          <w:rFonts w:ascii="Arial" w:hAnsi="Arial" w:cs="Arial"/>
          <w:sz w:val="24"/>
          <w:szCs w:val="24"/>
        </w:rPr>
        <w:tab/>
        <w:t>Число посещений</w:t>
      </w:r>
      <w:r w:rsidRPr="001175B8">
        <w:rPr>
          <w:rFonts w:ascii="Arial" w:hAnsi="Arial" w:cs="Arial"/>
          <w:sz w:val="24"/>
          <w:szCs w:val="24"/>
        </w:rPr>
        <w:tab/>
        <w:t>количество</w:t>
      </w:r>
      <w:r w:rsidRPr="001175B8">
        <w:rPr>
          <w:rFonts w:ascii="Arial" w:hAnsi="Arial" w:cs="Arial"/>
          <w:sz w:val="24"/>
          <w:szCs w:val="24"/>
        </w:rPr>
        <w:tab/>
        <w:t>человек</w:t>
      </w:r>
      <w:r w:rsidRPr="001175B8">
        <w:rPr>
          <w:rFonts w:ascii="Arial" w:hAnsi="Arial" w:cs="Arial"/>
          <w:sz w:val="24"/>
          <w:szCs w:val="24"/>
        </w:rPr>
        <w:tab/>
        <w:t>78,0</w:t>
      </w:r>
      <w:r w:rsidRPr="001175B8">
        <w:rPr>
          <w:rFonts w:ascii="Arial" w:hAnsi="Arial" w:cs="Arial"/>
          <w:sz w:val="24"/>
          <w:szCs w:val="24"/>
        </w:rPr>
        <w:tab/>
        <w:t>79,1</w:t>
      </w:r>
      <w:r w:rsidRPr="001175B8">
        <w:rPr>
          <w:rFonts w:ascii="Arial" w:hAnsi="Arial" w:cs="Arial"/>
          <w:sz w:val="24"/>
          <w:szCs w:val="24"/>
        </w:rPr>
        <w:tab/>
        <w:t>79,1</w:t>
      </w:r>
      <w:r w:rsidRPr="001175B8">
        <w:rPr>
          <w:rFonts w:ascii="Arial" w:hAnsi="Arial" w:cs="Arial"/>
          <w:sz w:val="24"/>
          <w:szCs w:val="24"/>
        </w:rPr>
        <w:tab/>
        <w:t>80,1</w:t>
      </w:r>
      <w:r w:rsidRPr="001175B8">
        <w:rPr>
          <w:rFonts w:ascii="Arial" w:hAnsi="Arial" w:cs="Arial"/>
          <w:sz w:val="24"/>
          <w:szCs w:val="24"/>
        </w:rPr>
        <w:tab/>
        <w:t>80,2</w:t>
      </w:r>
      <w:r w:rsidRPr="001175B8">
        <w:rPr>
          <w:rFonts w:ascii="Arial" w:hAnsi="Arial" w:cs="Arial"/>
          <w:sz w:val="24"/>
          <w:szCs w:val="24"/>
        </w:rPr>
        <w:tab/>
        <w:t>80,3</w:t>
      </w:r>
    </w:p>
    <w:p w:rsidR="005D78FD" w:rsidRPr="001175B8" w:rsidRDefault="00A00190">
      <w:pPr>
        <w:pStyle w:val="90"/>
        <w:shd w:val="clear" w:color="auto" w:fill="auto"/>
        <w:tabs>
          <w:tab w:val="right" w:pos="2686"/>
          <w:tab w:val="left" w:pos="2928"/>
        </w:tabs>
        <w:spacing w:before="0" w:line="264" w:lineRule="exact"/>
        <w:ind w:left="760"/>
        <w:jc w:val="both"/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lastRenderedPageBreak/>
        <w:t>библиотек</w:t>
      </w:r>
      <w:r w:rsidRPr="001175B8">
        <w:rPr>
          <w:rFonts w:ascii="Arial" w:hAnsi="Arial" w:cs="Arial"/>
          <w:sz w:val="24"/>
          <w:szCs w:val="24"/>
        </w:rPr>
        <w:tab/>
        <w:t>в</w:t>
      </w:r>
      <w:r w:rsidRPr="001175B8">
        <w:rPr>
          <w:rFonts w:ascii="Arial" w:hAnsi="Arial" w:cs="Arial"/>
          <w:sz w:val="24"/>
          <w:szCs w:val="24"/>
        </w:rPr>
        <w:tab/>
        <w:t>(тыс.)</w:t>
      </w:r>
    </w:p>
    <w:p w:rsidR="005D78FD" w:rsidRPr="001175B8" w:rsidRDefault="00A00190">
      <w:pPr>
        <w:pStyle w:val="90"/>
        <w:shd w:val="clear" w:color="auto" w:fill="auto"/>
        <w:spacing w:before="0" w:after="516" w:line="264" w:lineRule="exact"/>
        <w:ind w:left="760" w:right="8160"/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t>стационарных и вне стационарных условиях</w:t>
      </w:r>
    </w:p>
    <w:p w:rsidR="005D78FD" w:rsidRPr="001175B8" w:rsidRDefault="00A00190">
      <w:pPr>
        <w:pStyle w:val="90"/>
        <w:shd w:val="clear" w:color="auto" w:fill="auto"/>
        <w:tabs>
          <w:tab w:val="left" w:pos="683"/>
          <w:tab w:val="left" w:pos="2723"/>
          <w:tab w:val="left" w:pos="5800"/>
          <w:tab w:val="left" w:pos="6830"/>
          <w:tab w:val="left" w:pos="7861"/>
          <w:tab w:val="left" w:pos="8784"/>
          <w:tab w:val="left" w:pos="9624"/>
        </w:tabs>
        <w:spacing w:before="0" w:line="269" w:lineRule="exact"/>
        <w:jc w:val="both"/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t>2</w:t>
      </w:r>
      <w:r w:rsidRPr="001175B8">
        <w:rPr>
          <w:rFonts w:ascii="Arial" w:hAnsi="Arial" w:cs="Arial"/>
          <w:sz w:val="24"/>
          <w:szCs w:val="24"/>
        </w:rPr>
        <w:tab/>
        <w:t>Количество</w:t>
      </w:r>
      <w:r w:rsidRPr="001175B8">
        <w:rPr>
          <w:rFonts w:ascii="Arial" w:hAnsi="Arial" w:cs="Arial"/>
          <w:sz w:val="24"/>
          <w:szCs w:val="24"/>
        </w:rPr>
        <w:tab/>
        <w:t>количество человек 4605</w:t>
      </w:r>
      <w:r w:rsidRPr="001175B8">
        <w:rPr>
          <w:rFonts w:ascii="Arial" w:hAnsi="Arial" w:cs="Arial"/>
          <w:sz w:val="24"/>
          <w:szCs w:val="24"/>
        </w:rPr>
        <w:tab/>
        <w:t>4789</w:t>
      </w:r>
      <w:r w:rsidRPr="001175B8">
        <w:rPr>
          <w:rFonts w:ascii="Arial" w:hAnsi="Arial" w:cs="Arial"/>
          <w:sz w:val="24"/>
          <w:szCs w:val="24"/>
        </w:rPr>
        <w:tab/>
        <w:t>9130</w:t>
      </w:r>
      <w:r w:rsidRPr="001175B8">
        <w:rPr>
          <w:rFonts w:ascii="Arial" w:hAnsi="Arial" w:cs="Arial"/>
          <w:sz w:val="24"/>
          <w:szCs w:val="24"/>
        </w:rPr>
        <w:tab/>
        <w:t>9960</w:t>
      </w:r>
      <w:r w:rsidRPr="001175B8">
        <w:rPr>
          <w:rFonts w:ascii="Arial" w:hAnsi="Arial" w:cs="Arial"/>
          <w:sz w:val="24"/>
          <w:szCs w:val="24"/>
        </w:rPr>
        <w:tab/>
        <w:t>11620</w:t>
      </w:r>
      <w:r w:rsidRPr="001175B8">
        <w:rPr>
          <w:rFonts w:ascii="Arial" w:hAnsi="Arial" w:cs="Arial"/>
          <w:sz w:val="24"/>
          <w:szCs w:val="24"/>
        </w:rPr>
        <w:tab/>
        <w:t>14940</w:t>
      </w:r>
    </w:p>
    <w:p w:rsidR="005D78FD" w:rsidRPr="001175B8" w:rsidRDefault="00A00190">
      <w:pPr>
        <w:pStyle w:val="90"/>
        <w:shd w:val="clear" w:color="auto" w:fill="auto"/>
        <w:spacing w:before="0" w:after="522" w:line="269" w:lineRule="exact"/>
        <w:ind w:left="760"/>
        <w:jc w:val="both"/>
        <w:rPr>
          <w:rFonts w:ascii="Arial" w:hAnsi="Arial" w:cs="Arial"/>
          <w:sz w:val="24"/>
          <w:szCs w:val="24"/>
        </w:rPr>
      </w:pPr>
      <w:r w:rsidRPr="001175B8">
        <w:rPr>
          <w:rFonts w:ascii="Arial" w:hAnsi="Arial" w:cs="Arial"/>
          <w:sz w:val="24"/>
          <w:szCs w:val="24"/>
        </w:rPr>
        <w:t>посещений музея</w:t>
      </w:r>
    </w:p>
    <w:p w:rsidR="005D78FD" w:rsidRPr="001175B8" w:rsidRDefault="00A00190">
      <w:pPr>
        <w:pStyle w:val="22"/>
        <w:keepNext/>
        <w:keepLines/>
        <w:numPr>
          <w:ilvl w:val="0"/>
          <w:numId w:val="21"/>
        </w:numPr>
        <w:shd w:val="clear" w:color="auto" w:fill="auto"/>
        <w:tabs>
          <w:tab w:val="left" w:pos="4043"/>
        </w:tabs>
        <w:spacing w:before="0" w:after="260" w:line="266" w:lineRule="exact"/>
        <w:ind w:left="3320" w:firstLine="0"/>
        <w:jc w:val="left"/>
        <w:rPr>
          <w:rFonts w:ascii="Arial" w:hAnsi="Arial" w:cs="Arial"/>
        </w:rPr>
      </w:pPr>
      <w:bookmarkStart w:id="31" w:name="bookmark31"/>
      <w:r w:rsidRPr="001175B8">
        <w:rPr>
          <w:rFonts w:ascii="Arial" w:hAnsi="Arial" w:cs="Arial"/>
        </w:rPr>
        <w:t>Текстовая часть подпрограммы 2</w:t>
      </w:r>
      <w:bookmarkEnd w:id="31"/>
    </w:p>
    <w:p w:rsidR="005D78FD" w:rsidRPr="001175B8" w:rsidRDefault="00A00190">
      <w:pPr>
        <w:pStyle w:val="22"/>
        <w:keepNext/>
        <w:keepLines/>
        <w:numPr>
          <w:ilvl w:val="0"/>
          <w:numId w:val="22"/>
        </w:numPr>
        <w:shd w:val="clear" w:color="auto" w:fill="auto"/>
        <w:tabs>
          <w:tab w:val="left" w:pos="3901"/>
        </w:tabs>
        <w:spacing w:before="0" w:line="266" w:lineRule="exact"/>
        <w:ind w:left="3000" w:firstLine="0"/>
        <w:jc w:val="left"/>
        <w:rPr>
          <w:rFonts w:ascii="Arial" w:hAnsi="Arial" w:cs="Arial"/>
        </w:rPr>
      </w:pPr>
      <w:bookmarkStart w:id="32" w:name="bookmark32"/>
      <w:r w:rsidRPr="001175B8">
        <w:rPr>
          <w:rFonts w:ascii="Arial" w:hAnsi="Arial" w:cs="Arial"/>
        </w:rPr>
        <w:t>Характеристика текущего состояния</w:t>
      </w:r>
      <w:bookmarkEnd w:id="32"/>
    </w:p>
    <w:p w:rsidR="005D78FD" w:rsidRPr="001175B8" w:rsidRDefault="00A00190">
      <w:pPr>
        <w:pStyle w:val="20"/>
        <w:shd w:val="clear" w:color="auto" w:fill="auto"/>
        <w:spacing w:after="254" w:line="266" w:lineRule="exact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 xml:space="preserve">Характеристика приведена в п.2.1 текстовой части </w:t>
      </w:r>
      <w:r w:rsidRPr="001175B8">
        <w:rPr>
          <w:rFonts w:ascii="Arial" w:hAnsi="Arial" w:cs="Arial"/>
        </w:rPr>
        <w:t>паспорта программы.</w:t>
      </w:r>
    </w:p>
    <w:p w:rsidR="005D78FD" w:rsidRPr="001175B8" w:rsidRDefault="00A00190">
      <w:pPr>
        <w:pStyle w:val="22"/>
        <w:keepNext/>
        <w:keepLines/>
        <w:numPr>
          <w:ilvl w:val="0"/>
          <w:numId w:val="23"/>
        </w:numPr>
        <w:shd w:val="clear" w:color="auto" w:fill="auto"/>
        <w:tabs>
          <w:tab w:val="left" w:pos="4226"/>
        </w:tabs>
        <w:spacing w:before="0"/>
        <w:ind w:left="3320" w:firstLine="0"/>
        <w:jc w:val="left"/>
        <w:rPr>
          <w:rFonts w:ascii="Arial" w:hAnsi="Arial" w:cs="Arial"/>
        </w:rPr>
      </w:pPr>
      <w:bookmarkStart w:id="33" w:name="bookmark33"/>
      <w:r w:rsidRPr="001175B8">
        <w:rPr>
          <w:rFonts w:ascii="Arial" w:hAnsi="Arial" w:cs="Arial"/>
        </w:rPr>
        <w:t>Цели, задачи подпрограммы 2.</w:t>
      </w:r>
      <w:bookmarkEnd w:id="33"/>
    </w:p>
    <w:p w:rsidR="005D78FD" w:rsidRPr="001175B8" w:rsidRDefault="00A00190">
      <w:pPr>
        <w:pStyle w:val="20"/>
        <w:shd w:val="clear" w:color="auto" w:fill="auto"/>
        <w:spacing w:after="0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Целью подпрограммы 2 является создание условий, обеспечивающих равный доступ населения Гагинского округа к культурным ценностям и услугам, формирование благоприятной среды для творческой самореализации гражд</w:t>
      </w:r>
      <w:r w:rsidRPr="001175B8">
        <w:rPr>
          <w:rFonts w:ascii="Arial" w:hAnsi="Arial" w:cs="Arial"/>
        </w:rPr>
        <w:t>ан в рамках решения вопросов местного значения. Создание единого культурно-информационного пространства.</w:t>
      </w:r>
    </w:p>
    <w:p w:rsidR="005D78FD" w:rsidRPr="001175B8" w:rsidRDefault="00A00190">
      <w:pPr>
        <w:pStyle w:val="20"/>
        <w:shd w:val="clear" w:color="auto" w:fill="auto"/>
        <w:spacing w:after="0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Достижение данной цели потребует решения следующих задач: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842"/>
        </w:tabs>
        <w:spacing w:after="0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Развитие библиотечного дела, приобщение к книге и чтению,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842"/>
        </w:tabs>
        <w:spacing w:after="0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Развитие музейного дела, формирован</w:t>
      </w:r>
      <w:r w:rsidRPr="001175B8">
        <w:rPr>
          <w:rFonts w:ascii="Arial" w:hAnsi="Arial" w:cs="Arial"/>
        </w:rPr>
        <w:t>ие исторического сознания</w:t>
      </w:r>
    </w:p>
    <w:p w:rsidR="005D78FD" w:rsidRPr="001175B8" w:rsidRDefault="00A00190">
      <w:pPr>
        <w:pStyle w:val="20"/>
        <w:shd w:val="clear" w:color="auto" w:fill="auto"/>
        <w:spacing w:after="0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Оценка результатов реализации подпрограммы 2 осуществляется на основе использования показателей, сформированн х с учетом специфики деятельности учре дений культур различн х видов.</w:t>
      </w:r>
    </w:p>
    <w:p w:rsidR="005D78FD" w:rsidRPr="001175B8" w:rsidRDefault="00A00190">
      <w:pPr>
        <w:pStyle w:val="20"/>
        <w:shd w:val="clear" w:color="auto" w:fill="auto"/>
        <w:spacing w:after="0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Результатами подпрограммы 2 являются: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842"/>
        </w:tabs>
        <w:spacing w:after="0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 xml:space="preserve">высокий </w:t>
      </w:r>
      <w:r w:rsidRPr="001175B8">
        <w:rPr>
          <w:rFonts w:ascii="Arial" w:hAnsi="Arial" w:cs="Arial"/>
        </w:rPr>
        <w:t>уровень качества и доступности услуг библиотек, музеев;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842"/>
        </w:tabs>
        <w:spacing w:after="0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улучшение укомплектованности библиотечных, музейных фондов;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842"/>
        </w:tabs>
        <w:spacing w:after="266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высокий уровень сохранности и эффективности использования библиотечных, музейных фондов;</w:t>
      </w:r>
    </w:p>
    <w:p w:rsidR="005D78FD" w:rsidRPr="001175B8" w:rsidRDefault="00A00190">
      <w:pPr>
        <w:pStyle w:val="22"/>
        <w:keepNext/>
        <w:keepLines/>
        <w:numPr>
          <w:ilvl w:val="0"/>
          <w:numId w:val="23"/>
        </w:numPr>
        <w:shd w:val="clear" w:color="auto" w:fill="auto"/>
        <w:tabs>
          <w:tab w:val="left" w:pos="3486"/>
        </w:tabs>
        <w:spacing w:before="0" w:after="246" w:line="266" w:lineRule="exact"/>
        <w:ind w:left="2580" w:firstLine="0"/>
        <w:jc w:val="left"/>
        <w:rPr>
          <w:rFonts w:ascii="Arial" w:hAnsi="Arial" w:cs="Arial"/>
        </w:rPr>
      </w:pPr>
      <w:bookmarkStart w:id="34" w:name="bookmark34"/>
      <w:r w:rsidRPr="001175B8">
        <w:rPr>
          <w:rFonts w:ascii="Arial" w:hAnsi="Arial" w:cs="Arial"/>
        </w:rPr>
        <w:t>Сроки и этапы реализации подпрограммы 2.</w:t>
      </w:r>
      <w:bookmarkEnd w:id="34"/>
    </w:p>
    <w:p w:rsidR="005D78FD" w:rsidRPr="001175B8" w:rsidRDefault="00A00190">
      <w:pPr>
        <w:pStyle w:val="20"/>
        <w:shd w:val="clear" w:color="auto" w:fill="auto"/>
        <w:spacing w:after="274" w:line="283" w:lineRule="exact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Действие п</w:t>
      </w:r>
      <w:r w:rsidRPr="001175B8">
        <w:rPr>
          <w:rFonts w:ascii="Arial" w:hAnsi="Arial" w:cs="Arial"/>
        </w:rPr>
        <w:t>одпрограммы 2 предусмотрено на 2021 - 2025 годы. Подпрограмма 2 реализуется в один этап.</w:t>
      </w:r>
    </w:p>
    <w:p w:rsidR="005D78FD" w:rsidRPr="001175B8" w:rsidRDefault="00A00190">
      <w:pPr>
        <w:pStyle w:val="22"/>
        <w:keepNext/>
        <w:keepLines/>
        <w:numPr>
          <w:ilvl w:val="0"/>
          <w:numId w:val="23"/>
        </w:numPr>
        <w:shd w:val="clear" w:color="auto" w:fill="auto"/>
        <w:tabs>
          <w:tab w:val="left" w:pos="3121"/>
        </w:tabs>
        <w:spacing w:before="0" w:after="254" w:line="266" w:lineRule="exact"/>
        <w:ind w:left="2220" w:firstLine="0"/>
        <w:jc w:val="left"/>
        <w:rPr>
          <w:rFonts w:ascii="Arial" w:hAnsi="Arial" w:cs="Arial"/>
        </w:rPr>
      </w:pPr>
      <w:bookmarkStart w:id="35" w:name="bookmark35"/>
      <w:r w:rsidRPr="001175B8">
        <w:rPr>
          <w:rFonts w:ascii="Arial" w:hAnsi="Arial" w:cs="Arial"/>
        </w:rPr>
        <w:t>Перечень основных мероприятий подпрограммы 2.</w:t>
      </w:r>
      <w:bookmarkEnd w:id="35"/>
    </w:p>
    <w:p w:rsidR="005D78FD" w:rsidRPr="001175B8" w:rsidRDefault="00A00190">
      <w:pPr>
        <w:pStyle w:val="20"/>
        <w:shd w:val="clear" w:color="auto" w:fill="auto"/>
        <w:spacing w:after="266"/>
        <w:ind w:firstLine="58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 xml:space="preserve">Информация об основных мероприятиях подпрограммы приведена в таблице 1 "Перечень основных мероприятий муниципальной </w:t>
      </w:r>
      <w:r w:rsidRPr="001175B8">
        <w:rPr>
          <w:rFonts w:ascii="Arial" w:hAnsi="Arial" w:cs="Arial"/>
        </w:rPr>
        <w:t>программы" текстовой части муниципальной программы.</w:t>
      </w:r>
    </w:p>
    <w:p w:rsidR="005D78FD" w:rsidRPr="001175B8" w:rsidRDefault="00A00190">
      <w:pPr>
        <w:pStyle w:val="22"/>
        <w:keepNext/>
        <w:keepLines/>
        <w:numPr>
          <w:ilvl w:val="0"/>
          <w:numId w:val="23"/>
        </w:numPr>
        <w:shd w:val="clear" w:color="auto" w:fill="auto"/>
        <w:tabs>
          <w:tab w:val="left" w:pos="901"/>
        </w:tabs>
        <w:spacing w:before="0" w:line="266" w:lineRule="exact"/>
        <w:ind w:firstLine="0"/>
        <w:jc w:val="both"/>
        <w:rPr>
          <w:rFonts w:ascii="Arial" w:hAnsi="Arial" w:cs="Arial"/>
        </w:rPr>
      </w:pPr>
      <w:bookmarkStart w:id="36" w:name="bookmark36"/>
      <w:r w:rsidRPr="001175B8">
        <w:rPr>
          <w:rFonts w:ascii="Arial" w:hAnsi="Arial" w:cs="Arial"/>
        </w:rPr>
        <w:t>Индикаторы достижения цели и непосредственные результаты реализации подпрограммы</w:t>
      </w:r>
      <w:bookmarkEnd w:id="36"/>
    </w:p>
    <w:p w:rsidR="005D78FD" w:rsidRPr="001175B8" w:rsidRDefault="00A00190">
      <w:pPr>
        <w:pStyle w:val="22"/>
        <w:keepNext/>
        <w:keepLines/>
        <w:shd w:val="clear" w:color="auto" w:fill="auto"/>
        <w:spacing w:before="0" w:line="266" w:lineRule="exact"/>
        <w:ind w:firstLine="0"/>
        <w:rPr>
          <w:rFonts w:ascii="Arial" w:hAnsi="Arial" w:cs="Arial"/>
        </w:rPr>
      </w:pPr>
      <w:bookmarkStart w:id="37" w:name="bookmark37"/>
      <w:r w:rsidRPr="001175B8">
        <w:rPr>
          <w:rFonts w:ascii="Arial" w:hAnsi="Arial" w:cs="Arial"/>
        </w:rPr>
        <w:t>2.</w:t>
      </w:r>
      <w:bookmarkEnd w:id="37"/>
    </w:p>
    <w:p w:rsidR="005D78FD" w:rsidRPr="001175B8" w:rsidRDefault="00A00190">
      <w:pPr>
        <w:pStyle w:val="20"/>
        <w:shd w:val="clear" w:color="auto" w:fill="auto"/>
        <w:spacing w:after="286"/>
        <w:ind w:firstLine="58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Информация об индикаторах достижения цели и показатели непосредственных результатов приведена в паспорте подпрограммы 2</w:t>
      </w:r>
    </w:p>
    <w:p w:rsidR="005D78FD" w:rsidRPr="001175B8" w:rsidRDefault="00A00190">
      <w:pPr>
        <w:pStyle w:val="22"/>
        <w:keepNext/>
        <w:keepLines/>
        <w:numPr>
          <w:ilvl w:val="0"/>
          <w:numId w:val="23"/>
        </w:numPr>
        <w:shd w:val="clear" w:color="auto" w:fill="auto"/>
        <w:tabs>
          <w:tab w:val="left" w:pos="4126"/>
        </w:tabs>
        <w:spacing w:before="0" w:after="280" w:line="266" w:lineRule="exact"/>
        <w:ind w:left="3220" w:firstLine="0"/>
        <w:jc w:val="left"/>
        <w:rPr>
          <w:rFonts w:ascii="Arial" w:hAnsi="Arial" w:cs="Arial"/>
        </w:rPr>
      </w:pPr>
      <w:bookmarkStart w:id="38" w:name="bookmark38"/>
      <w:r w:rsidRPr="001175B8">
        <w:rPr>
          <w:rFonts w:ascii="Arial" w:hAnsi="Arial" w:cs="Arial"/>
        </w:rPr>
        <w:t>Меры правового регулирования.</w:t>
      </w:r>
      <w:bookmarkEnd w:id="38"/>
    </w:p>
    <w:p w:rsidR="005D78FD" w:rsidRPr="001175B8" w:rsidRDefault="00A00190">
      <w:pPr>
        <w:pStyle w:val="20"/>
        <w:shd w:val="clear" w:color="auto" w:fill="auto"/>
        <w:spacing w:after="834" w:line="266" w:lineRule="exact"/>
        <w:ind w:firstLine="58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Для реализации подпрограммы 2 разработка нормативных правовых актов не требуется.</w:t>
      </w:r>
    </w:p>
    <w:p w:rsidR="005D78FD" w:rsidRPr="001175B8" w:rsidRDefault="00A00190">
      <w:pPr>
        <w:pStyle w:val="22"/>
        <w:keepNext/>
        <w:keepLines/>
        <w:numPr>
          <w:ilvl w:val="0"/>
          <w:numId w:val="23"/>
        </w:numPr>
        <w:shd w:val="clear" w:color="auto" w:fill="auto"/>
        <w:tabs>
          <w:tab w:val="left" w:pos="3446"/>
        </w:tabs>
        <w:spacing w:before="0"/>
        <w:ind w:left="2540" w:firstLine="0"/>
        <w:jc w:val="left"/>
        <w:rPr>
          <w:rFonts w:ascii="Arial" w:hAnsi="Arial" w:cs="Arial"/>
        </w:rPr>
      </w:pPr>
      <w:bookmarkStart w:id="39" w:name="bookmark39"/>
      <w:r w:rsidRPr="001175B8">
        <w:rPr>
          <w:rStyle w:val="29"/>
          <w:rFonts w:ascii="Arial" w:hAnsi="Arial" w:cs="Arial"/>
        </w:rPr>
        <w:t>А</w:t>
      </w:r>
      <w:r w:rsidRPr="001175B8">
        <w:rPr>
          <w:rFonts w:ascii="Arial" w:hAnsi="Arial" w:cs="Arial"/>
        </w:rPr>
        <w:t>нализ рисков реализации Подпрограммы 2.</w:t>
      </w:r>
      <w:bookmarkEnd w:id="39"/>
    </w:p>
    <w:p w:rsidR="005D78FD" w:rsidRPr="001175B8" w:rsidRDefault="00A00190">
      <w:pPr>
        <w:pStyle w:val="70"/>
        <w:shd w:val="clear" w:color="auto" w:fill="auto"/>
        <w:ind w:left="452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(.Финансовые риски: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805"/>
        </w:tabs>
        <w:spacing w:after="0"/>
        <w:ind w:firstLine="58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 xml:space="preserve">сокращение объёмов финансирования Программы приведёт к невозможности решения </w:t>
      </w:r>
      <w:r w:rsidRPr="001175B8">
        <w:rPr>
          <w:rFonts w:ascii="Arial" w:hAnsi="Arial" w:cs="Arial"/>
        </w:rPr>
        <w:t>комплекса проблем и снижению эффективность программных мероприятий;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842"/>
        </w:tabs>
        <w:spacing w:after="0"/>
        <w:ind w:firstLine="58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несвоевременное поступление финансирования;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842"/>
        </w:tabs>
        <w:spacing w:after="0"/>
        <w:ind w:firstLine="58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нецелевое расходование средств исполнителями конкретных мероприятий.</w:t>
      </w:r>
    </w:p>
    <w:p w:rsidR="005D78FD" w:rsidRPr="001175B8" w:rsidRDefault="00A00190">
      <w:pPr>
        <w:pStyle w:val="22"/>
        <w:keepNext/>
        <w:keepLines/>
        <w:numPr>
          <w:ilvl w:val="0"/>
          <w:numId w:val="24"/>
        </w:numPr>
        <w:shd w:val="clear" w:color="auto" w:fill="auto"/>
        <w:tabs>
          <w:tab w:val="left" w:pos="4523"/>
        </w:tabs>
        <w:spacing w:before="0"/>
        <w:ind w:left="4160" w:firstLine="0"/>
        <w:jc w:val="left"/>
        <w:rPr>
          <w:rFonts w:ascii="Arial" w:hAnsi="Arial" w:cs="Arial"/>
        </w:rPr>
      </w:pPr>
      <w:bookmarkStart w:id="40" w:name="bookmark40"/>
      <w:r w:rsidRPr="001175B8">
        <w:rPr>
          <w:rFonts w:ascii="Arial" w:hAnsi="Arial" w:cs="Arial"/>
        </w:rPr>
        <w:t>Организационные риски:</w:t>
      </w:r>
      <w:bookmarkEnd w:id="40"/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842"/>
        </w:tabs>
        <w:spacing w:after="0"/>
        <w:ind w:firstLine="58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пассивность участия в реализации Программы исполните</w:t>
      </w:r>
      <w:r w:rsidRPr="001175B8">
        <w:rPr>
          <w:rFonts w:ascii="Arial" w:hAnsi="Arial" w:cs="Arial"/>
        </w:rPr>
        <w:t>лей программных мероприятий;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842"/>
        </w:tabs>
        <w:spacing w:after="0"/>
        <w:ind w:firstLine="58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lastRenderedPageBreak/>
        <w:t>несогласованность действий организаций, участвующих в реализации Программы;</w:t>
      </w:r>
    </w:p>
    <w:p w:rsidR="005D78FD" w:rsidRPr="001175B8" w:rsidRDefault="00A00190">
      <w:pPr>
        <w:pStyle w:val="22"/>
        <w:keepNext/>
        <w:keepLines/>
        <w:numPr>
          <w:ilvl w:val="0"/>
          <w:numId w:val="24"/>
        </w:numPr>
        <w:shd w:val="clear" w:color="auto" w:fill="auto"/>
        <w:tabs>
          <w:tab w:val="left" w:pos="4063"/>
        </w:tabs>
        <w:spacing w:before="0"/>
        <w:ind w:left="3700" w:firstLine="0"/>
        <w:jc w:val="left"/>
        <w:rPr>
          <w:rFonts w:ascii="Arial" w:hAnsi="Arial" w:cs="Arial"/>
        </w:rPr>
      </w:pPr>
      <w:bookmarkStart w:id="41" w:name="bookmark41"/>
      <w:r w:rsidRPr="001175B8">
        <w:rPr>
          <w:rFonts w:ascii="Arial" w:hAnsi="Arial" w:cs="Arial"/>
        </w:rPr>
        <w:t>Социально-экономические риски:</w:t>
      </w:r>
      <w:bookmarkEnd w:id="41"/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842"/>
        </w:tabs>
        <w:spacing w:after="0"/>
        <w:ind w:firstLine="58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замедление экономического роста в стране;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842"/>
        </w:tabs>
        <w:spacing w:after="0"/>
        <w:ind w:firstLine="58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рост инфляции, в ходя ей за пределы прогнозных оценок.</w:t>
      </w:r>
    </w:p>
    <w:p w:rsidR="005D78FD" w:rsidRPr="001175B8" w:rsidRDefault="00A00190">
      <w:pPr>
        <w:pStyle w:val="22"/>
        <w:keepNext/>
        <w:keepLines/>
        <w:numPr>
          <w:ilvl w:val="0"/>
          <w:numId w:val="24"/>
        </w:numPr>
        <w:shd w:val="clear" w:color="auto" w:fill="auto"/>
        <w:tabs>
          <w:tab w:val="left" w:pos="2278"/>
        </w:tabs>
        <w:spacing w:before="0"/>
        <w:ind w:left="1920" w:firstLine="0"/>
        <w:jc w:val="left"/>
        <w:rPr>
          <w:rFonts w:ascii="Arial" w:hAnsi="Arial" w:cs="Arial"/>
        </w:rPr>
      </w:pPr>
      <w:bookmarkStart w:id="42" w:name="bookmark42"/>
      <w:r w:rsidRPr="001175B8">
        <w:rPr>
          <w:rFonts w:ascii="Arial" w:hAnsi="Arial" w:cs="Arial"/>
        </w:rPr>
        <w:t xml:space="preserve">Механизм минимизации </w:t>
      </w:r>
      <w:r w:rsidRPr="001175B8">
        <w:rPr>
          <w:rFonts w:ascii="Arial" w:hAnsi="Arial" w:cs="Arial"/>
        </w:rPr>
        <w:t>негативного влияния внешних факторов:</w:t>
      </w:r>
      <w:bookmarkEnd w:id="42"/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805"/>
        </w:tabs>
        <w:spacing w:after="0"/>
        <w:ind w:firstLine="58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привлечение собственн х средств учре дений культуры за счёт рас ирения платн х услуг населению;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805"/>
        </w:tabs>
        <w:spacing w:after="0"/>
        <w:ind w:firstLine="58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рас ирение системы подготовки кадров путём проведения семинаров, мастер-классов, практических</w:t>
      </w:r>
    </w:p>
    <w:p w:rsidR="005D78FD" w:rsidRPr="001175B8" w:rsidRDefault="00A00190">
      <w:pPr>
        <w:pStyle w:val="20"/>
        <w:shd w:val="clear" w:color="auto" w:fill="auto"/>
        <w:spacing w:after="566"/>
        <w:ind w:firstLine="58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занятий.</w:t>
      </w:r>
    </w:p>
    <w:p w:rsidR="005D78FD" w:rsidRPr="001175B8" w:rsidRDefault="00A00190">
      <w:pPr>
        <w:pStyle w:val="22"/>
        <w:keepNext/>
        <w:keepLines/>
        <w:numPr>
          <w:ilvl w:val="0"/>
          <w:numId w:val="13"/>
        </w:numPr>
        <w:shd w:val="clear" w:color="auto" w:fill="auto"/>
        <w:tabs>
          <w:tab w:val="left" w:pos="1748"/>
        </w:tabs>
        <w:spacing w:before="0" w:line="266" w:lineRule="exact"/>
        <w:ind w:left="1260" w:firstLine="0"/>
        <w:jc w:val="left"/>
        <w:rPr>
          <w:rFonts w:ascii="Arial" w:hAnsi="Arial" w:cs="Arial"/>
        </w:rPr>
      </w:pPr>
      <w:bookmarkStart w:id="43" w:name="bookmark43"/>
      <w:r w:rsidRPr="001175B8">
        <w:rPr>
          <w:rFonts w:ascii="Arial" w:hAnsi="Arial" w:cs="Arial"/>
        </w:rPr>
        <w:t>Подпрограмма "Обесп</w:t>
      </w:r>
      <w:r w:rsidRPr="001175B8">
        <w:rPr>
          <w:rFonts w:ascii="Arial" w:hAnsi="Arial" w:cs="Arial"/>
        </w:rPr>
        <w:t>ечение реализации муниципальной программы".</w:t>
      </w:r>
      <w:bookmarkEnd w:id="43"/>
    </w:p>
    <w:p w:rsidR="005D78FD" w:rsidRPr="001175B8" w:rsidRDefault="00A00190">
      <w:pPr>
        <w:pStyle w:val="70"/>
        <w:shd w:val="clear" w:color="auto" w:fill="auto"/>
        <w:spacing w:line="266" w:lineRule="exact"/>
        <w:ind w:left="20"/>
        <w:rPr>
          <w:rFonts w:ascii="Arial" w:hAnsi="Arial" w:cs="Arial"/>
        </w:rPr>
      </w:pPr>
      <w:r w:rsidRPr="001175B8">
        <w:rPr>
          <w:rFonts w:ascii="Arial" w:hAnsi="Arial" w:cs="Arial"/>
        </w:rPr>
        <w:t>(далее - подпрограмма 3).</w:t>
      </w:r>
    </w:p>
    <w:p w:rsidR="005D78FD" w:rsidRPr="001175B8" w:rsidRDefault="00A00190">
      <w:pPr>
        <w:pStyle w:val="32"/>
        <w:framePr w:w="10613" w:wrap="notBeside" w:vAnchor="text" w:hAnchor="text" w:xAlign="center" w:y="1"/>
        <w:shd w:val="clear" w:color="auto" w:fill="auto"/>
        <w:jc w:val="left"/>
        <w:rPr>
          <w:rFonts w:ascii="Arial" w:hAnsi="Arial" w:cs="Arial"/>
        </w:rPr>
      </w:pPr>
      <w:r w:rsidRPr="001175B8">
        <w:rPr>
          <w:rStyle w:val="33"/>
          <w:rFonts w:ascii="Arial" w:hAnsi="Arial" w:cs="Arial"/>
        </w:rPr>
        <w:t>3.3.1. Паспорт подпрограммы 3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549"/>
        <w:gridCol w:w="8064"/>
      </w:tblGrid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651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/>
              <w:ind w:firstLine="28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униципальный заказчик -координатор муниципальной программ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317" w:lineRule="exact"/>
              <w:ind w:firstLine="26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тдел культуры, спорта и молоде ной политики администрации Гагинского муниципального округа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69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Соисполнители подпрограммы 3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6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отсутствует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6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Цели подпрограммы 3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tabs>
                <w:tab w:val="left" w:pos="3427"/>
                <w:tab w:val="left" w:pos="6768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" Развитие и сохранение</w:t>
            </w:r>
            <w:r w:rsidRPr="001175B8">
              <w:rPr>
                <w:rStyle w:val="23"/>
                <w:rFonts w:ascii="Arial" w:hAnsi="Arial" w:cs="Arial"/>
              </w:rPr>
              <w:tab/>
              <w:t>культуры и искусства в</w:t>
            </w:r>
            <w:r w:rsidRPr="001175B8">
              <w:rPr>
                <w:rStyle w:val="23"/>
                <w:rFonts w:ascii="Arial" w:hAnsi="Arial" w:cs="Arial"/>
              </w:rPr>
              <w:tab/>
              <w:t>Гагинском</w:t>
            </w:r>
          </w:p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муниципальном округе Нижегородской области на 2021-2025гг "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133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6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Задачи программы 3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 xml:space="preserve">Эффективная реализация полномочий и совершенствование </w:t>
            </w:r>
            <w:r w:rsidRPr="001175B8">
              <w:rPr>
                <w:rStyle w:val="23"/>
                <w:rFonts w:ascii="Arial" w:hAnsi="Arial" w:cs="Arial"/>
              </w:rPr>
              <w:t>правового, организационного, финансового, бухгалтерского, хозяйственного и технического механизмов функционирования в сфере культур Гагинского округа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859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tabs>
                <w:tab w:val="left" w:pos="1157"/>
                <w:tab w:val="left" w:pos="1781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Этапы</w:t>
            </w:r>
            <w:r w:rsidRPr="001175B8">
              <w:rPr>
                <w:rStyle w:val="23"/>
                <w:rFonts w:ascii="Arial" w:hAnsi="Arial" w:cs="Arial"/>
              </w:rPr>
              <w:tab/>
              <w:t>и</w:t>
            </w:r>
            <w:r w:rsidRPr="001175B8">
              <w:rPr>
                <w:rStyle w:val="23"/>
                <w:rFonts w:ascii="Arial" w:hAnsi="Arial" w:cs="Arial"/>
              </w:rPr>
              <w:tab/>
              <w:t>сроки</w:t>
            </w:r>
          </w:p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реализации программы 3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6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2021-2025 годы, без разделения на этапы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1133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/>
              <w:ind w:firstLine="28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бъемы бд етных ассигнований</w:t>
            </w:r>
            <w:r w:rsidRPr="001175B8">
              <w:rPr>
                <w:rStyle w:val="23"/>
                <w:rFonts w:ascii="Arial" w:hAnsi="Arial" w:cs="Arial"/>
              </w:rPr>
              <w:t xml:space="preserve"> подпрограммы 3 за счет средств местного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Подпрограмма 3 предполагает финансирование за счет средств местного бюджета в сумме 29712,9 тыс. рублей, в том числе по годам:</w:t>
            </w:r>
          </w:p>
          <w:p w:rsidR="005D78FD" w:rsidRPr="001175B8" w:rsidRDefault="00A00190">
            <w:pPr>
              <w:pStyle w:val="20"/>
              <w:framePr w:w="10613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542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год - 4635,2 тыс. руб.</w:t>
            </w:r>
          </w:p>
          <w:p w:rsidR="005D78FD" w:rsidRPr="001175B8" w:rsidRDefault="00A00190">
            <w:pPr>
              <w:pStyle w:val="20"/>
              <w:framePr w:w="10613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542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год - 4400,4 тыс. руб.</w:t>
            </w:r>
          </w:p>
        </w:tc>
      </w:tr>
    </w:tbl>
    <w:p w:rsidR="005D78FD" w:rsidRPr="001175B8" w:rsidRDefault="005D78FD">
      <w:pPr>
        <w:framePr w:w="10613" w:wrap="notBeside" w:vAnchor="text" w:hAnchor="text" w:xAlign="center" w:y="1"/>
        <w:rPr>
          <w:rFonts w:ascii="Arial" w:hAnsi="Arial" w:cs="Arial"/>
        </w:rPr>
      </w:pPr>
    </w:p>
    <w:p w:rsidR="005D78FD" w:rsidRPr="001175B8" w:rsidRDefault="005D78FD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549"/>
        <w:gridCol w:w="8064"/>
      </w:tblGrid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859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бюджета (тыс. руб.)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542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 xml:space="preserve">год - 6096,3 тыс. </w:t>
            </w:r>
            <w:r w:rsidRPr="001175B8">
              <w:rPr>
                <w:rStyle w:val="23"/>
                <w:rFonts w:ascii="Arial" w:hAnsi="Arial" w:cs="Arial"/>
              </w:rPr>
              <w:t>руб.</w:t>
            </w:r>
          </w:p>
          <w:p w:rsidR="005D78FD" w:rsidRPr="001175B8" w:rsidRDefault="00A00190">
            <w:pPr>
              <w:pStyle w:val="20"/>
              <w:framePr w:w="10613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542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год - 7035,3 тыс. руб.</w:t>
            </w:r>
          </w:p>
          <w:p w:rsidR="005D78FD" w:rsidRPr="001175B8" w:rsidRDefault="00A00190">
            <w:pPr>
              <w:pStyle w:val="20"/>
              <w:framePr w:w="10613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542"/>
              </w:tabs>
              <w:spacing w:after="0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год - 7545,7 тыс. руб.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66" w:lineRule="exact"/>
              <w:ind w:left="260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ндикатор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tabs>
                <w:tab w:val="left" w:pos="6403"/>
              </w:tabs>
              <w:spacing w:after="0" w:line="26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Задачи, мероприятия и показатели, предусмотренные</w:t>
            </w:r>
            <w:r w:rsidRPr="001175B8">
              <w:rPr>
                <w:rStyle w:val="23"/>
                <w:rFonts w:ascii="Arial" w:hAnsi="Arial" w:cs="Arial"/>
              </w:rPr>
              <w:tab/>
              <w:t>униципальной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2549" w:type="dxa"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достижения цели и</w:t>
            </w:r>
          </w:p>
        </w:tc>
        <w:tc>
          <w:tcPr>
            <w:tcW w:w="80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66" w:lineRule="exact"/>
              <w:jc w:val="both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программной и ее подпрограммами, выполнены в максимальном объеме</w:t>
            </w: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549" w:type="dxa"/>
            <w:tcBorders>
              <w:left w:val="single" w:sz="4" w:space="0" w:color="auto"/>
            </w:tcBorders>
            <w:shd w:val="clear" w:color="auto" w:fill="FFFFFF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показатели</w:t>
            </w:r>
          </w:p>
        </w:tc>
        <w:tc>
          <w:tcPr>
            <w:tcW w:w="80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613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5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непосредственных</w:t>
            </w:r>
          </w:p>
        </w:tc>
        <w:tc>
          <w:tcPr>
            <w:tcW w:w="80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613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5D78FD" w:rsidRPr="001175B8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2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D78FD" w:rsidRPr="001175B8" w:rsidRDefault="00A00190">
            <w:pPr>
              <w:pStyle w:val="20"/>
              <w:framePr w:w="10613" w:wrap="notBeside" w:vAnchor="text" w:hAnchor="text" w:xAlign="center" w:y="1"/>
              <w:shd w:val="clear" w:color="auto" w:fill="auto"/>
              <w:spacing w:after="0" w:line="266" w:lineRule="exact"/>
              <w:jc w:val="left"/>
              <w:rPr>
                <w:rFonts w:ascii="Arial" w:hAnsi="Arial" w:cs="Arial"/>
              </w:rPr>
            </w:pPr>
            <w:r w:rsidRPr="001175B8">
              <w:rPr>
                <w:rStyle w:val="23"/>
                <w:rFonts w:ascii="Arial" w:hAnsi="Arial" w:cs="Arial"/>
              </w:rPr>
              <w:t>результатов</w:t>
            </w:r>
          </w:p>
        </w:tc>
        <w:tc>
          <w:tcPr>
            <w:tcW w:w="80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8FD" w:rsidRPr="001175B8" w:rsidRDefault="005D78FD">
            <w:pPr>
              <w:framePr w:w="10613" w:wrap="notBeside" w:vAnchor="text" w:hAnchor="text" w:xAlign="center" w:y="1"/>
              <w:rPr>
                <w:rFonts w:ascii="Arial" w:hAnsi="Arial" w:cs="Arial"/>
              </w:rPr>
            </w:pPr>
          </w:p>
        </w:tc>
      </w:tr>
    </w:tbl>
    <w:p w:rsidR="005D78FD" w:rsidRPr="001175B8" w:rsidRDefault="005D78FD">
      <w:pPr>
        <w:framePr w:w="10613" w:wrap="notBeside" w:vAnchor="text" w:hAnchor="text" w:xAlign="center" w:y="1"/>
        <w:rPr>
          <w:rFonts w:ascii="Arial" w:hAnsi="Arial" w:cs="Arial"/>
        </w:rPr>
      </w:pPr>
    </w:p>
    <w:p w:rsidR="005D78FD" w:rsidRPr="001175B8" w:rsidRDefault="005D78FD">
      <w:pPr>
        <w:rPr>
          <w:rFonts w:ascii="Arial" w:hAnsi="Arial" w:cs="Arial"/>
        </w:rPr>
      </w:pPr>
    </w:p>
    <w:p w:rsidR="005D78FD" w:rsidRPr="001175B8" w:rsidRDefault="00A00190">
      <w:pPr>
        <w:pStyle w:val="20"/>
        <w:shd w:val="clear" w:color="auto" w:fill="auto"/>
        <w:spacing w:before="495" w:after="0" w:line="317" w:lineRule="exact"/>
        <w:ind w:firstLine="74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Достижение поставленной цели Подпрограммы будет осуществлено посредством реализации двух основных мероприятий, исполняемых Отделом культуры, спорта и молодежной политики администрации Гагинского муниципального округа и Муниципальным казённым учреждением «</w:t>
      </w:r>
      <w:r w:rsidRPr="001175B8">
        <w:rPr>
          <w:rFonts w:ascii="Arial" w:hAnsi="Arial" w:cs="Arial"/>
        </w:rPr>
        <w:t>Централизованная бухгалтерия системы культуры» муниципального округа Нижегородской области:</w:t>
      </w:r>
    </w:p>
    <w:p w:rsidR="005D78FD" w:rsidRPr="001175B8" w:rsidRDefault="00A00190">
      <w:pPr>
        <w:pStyle w:val="20"/>
        <w:shd w:val="clear" w:color="auto" w:fill="auto"/>
        <w:spacing w:after="0" w:line="317" w:lineRule="exact"/>
        <w:ind w:firstLine="74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Мероприятие 3.1 Обеспечение деятельности отдела</w:t>
      </w:r>
    </w:p>
    <w:p w:rsidR="005D78FD" w:rsidRPr="001175B8" w:rsidRDefault="00A00190">
      <w:pPr>
        <w:pStyle w:val="20"/>
        <w:shd w:val="clear" w:color="auto" w:fill="auto"/>
        <w:spacing w:after="0" w:line="317" w:lineRule="exact"/>
        <w:ind w:firstLine="74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Мероприятие 3.2 Обеспечение бухгалтерского обслуживания реализации программы тдел культуры, спорта и молоде ной поли</w:t>
      </w:r>
      <w:r w:rsidRPr="001175B8">
        <w:rPr>
          <w:rFonts w:ascii="Arial" w:hAnsi="Arial" w:cs="Arial"/>
        </w:rPr>
        <w:t>тики администрации Гагинского муниципального округа входит в структуру органов местного самоуправления Гагинского округа и является органом, осуществляющим:</w:t>
      </w:r>
    </w:p>
    <w:p w:rsidR="005D78FD" w:rsidRPr="001175B8" w:rsidRDefault="00A00190">
      <w:pPr>
        <w:pStyle w:val="20"/>
        <w:shd w:val="clear" w:color="auto" w:fill="auto"/>
        <w:spacing w:after="0" w:line="317" w:lineRule="exact"/>
        <w:ind w:firstLine="74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Выполнение функций в сфере культуры в соответствии с законодательством Российской Федерации, законо</w:t>
      </w:r>
      <w:r w:rsidRPr="001175B8">
        <w:rPr>
          <w:rFonts w:ascii="Arial" w:hAnsi="Arial" w:cs="Arial"/>
        </w:rPr>
        <w:t xml:space="preserve">дательством Нижегородской области, нормативными правовыми актами Гагинского муниципального </w:t>
      </w:r>
      <w:r w:rsidRPr="001175B8">
        <w:rPr>
          <w:rFonts w:ascii="Arial" w:hAnsi="Arial" w:cs="Arial"/>
        </w:rPr>
        <w:lastRenderedPageBreak/>
        <w:t>округа.</w:t>
      </w:r>
    </w:p>
    <w:p w:rsidR="005D78FD" w:rsidRPr="001175B8" w:rsidRDefault="00A00190">
      <w:pPr>
        <w:pStyle w:val="20"/>
        <w:shd w:val="clear" w:color="auto" w:fill="auto"/>
        <w:spacing w:after="0" w:line="317" w:lineRule="exact"/>
        <w:ind w:firstLine="74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МКУ «Централизованная бухгалтерия системы культуры», входящая в подведомственность Отдела культуры, спорта и молодежной политики, осуществляет ведение бюджет</w:t>
      </w:r>
      <w:r w:rsidRPr="001175B8">
        <w:rPr>
          <w:rFonts w:ascii="Arial" w:hAnsi="Arial" w:cs="Arial"/>
        </w:rPr>
        <w:t>ного учета и отчетности учре дений культуры для котор х главн м распорядителем бд етных средств является тдел культур , спорта и молоде ной политики.</w:t>
      </w:r>
    </w:p>
    <w:p w:rsidR="005D78FD" w:rsidRPr="001175B8" w:rsidRDefault="00A00190">
      <w:pPr>
        <w:pStyle w:val="20"/>
        <w:shd w:val="clear" w:color="auto" w:fill="auto"/>
        <w:spacing w:after="0" w:line="317" w:lineRule="exact"/>
        <w:ind w:firstLine="74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В рамках реализации основных мероприятия Подпрограммы предусмотрено: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941"/>
        </w:tabs>
        <w:spacing w:after="0" w:line="317" w:lineRule="exact"/>
        <w:ind w:firstLine="74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 xml:space="preserve">администрирование расходов на </w:t>
      </w:r>
      <w:r w:rsidRPr="001175B8">
        <w:rPr>
          <w:rFonts w:ascii="Arial" w:hAnsi="Arial" w:cs="Arial"/>
        </w:rPr>
        <w:t>содержание и обеспечение деятельности учреждений культуры Гагинского муниципального округа;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941"/>
        </w:tabs>
        <w:spacing w:after="0" w:line="317" w:lineRule="exact"/>
        <w:ind w:firstLine="74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кадровое и финансовое обеспечение для решения задач по реализации муниципальной программы;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942"/>
        </w:tabs>
        <w:spacing w:after="0" w:line="317" w:lineRule="exact"/>
        <w:ind w:firstLine="74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пов ение квалификации и переподготовка специалистов тдела;</w:t>
      </w:r>
    </w:p>
    <w:p w:rsidR="005D78FD" w:rsidRPr="001175B8" w:rsidRDefault="00A00190">
      <w:pPr>
        <w:pStyle w:val="20"/>
        <w:numPr>
          <w:ilvl w:val="0"/>
          <w:numId w:val="11"/>
        </w:numPr>
        <w:shd w:val="clear" w:color="auto" w:fill="auto"/>
        <w:tabs>
          <w:tab w:val="left" w:pos="942"/>
        </w:tabs>
        <w:spacing w:after="0" w:line="317" w:lineRule="exact"/>
        <w:ind w:firstLine="74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обеспечение бу</w:t>
      </w:r>
      <w:r w:rsidRPr="001175B8">
        <w:rPr>
          <w:rFonts w:ascii="Arial" w:hAnsi="Arial" w:cs="Arial"/>
        </w:rPr>
        <w:t>хгалтерского обслу ивания учре дений культур</w:t>
      </w:r>
    </w:p>
    <w:p w:rsidR="005D78FD" w:rsidRPr="001175B8" w:rsidRDefault="00A00190">
      <w:pPr>
        <w:pStyle w:val="70"/>
        <w:shd w:val="clear" w:color="auto" w:fill="auto"/>
        <w:spacing w:line="317" w:lineRule="exact"/>
        <w:ind w:left="920" w:right="2440" w:firstLine="220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 xml:space="preserve">Реализация мероприятий Программы позволит: </w:t>
      </w:r>
      <w:r w:rsidRPr="001175B8">
        <w:rPr>
          <w:rStyle w:val="71"/>
          <w:rFonts w:ascii="Arial" w:hAnsi="Arial" w:cs="Arial"/>
        </w:rPr>
        <w:t>ри условии полного финансирования рограммы</w:t>
      </w:r>
    </w:p>
    <w:p w:rsidR="005D78FD" w:rsidRPr="001175B8" w:rsidRDefault="00A00190">
      <w:pPr>
        <w:pStyle w:val="20"/>
        <w:numPr>
          <w:ilvl w:val="0"/>
          <w:numId w:val="27"/>
        </w:numPr>
        <w:shd w:val="clear" w:color="auto" w:fill="auto"/>
        <w:tabs>
          <w:tab w:val="left" w:pos="1009"/>
        </w:tabs>
        <w:spacing w:after="0"/>
        <w:ind w:firstLine="74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Сохранить традицию проведения культурных мероприятий, завоевавших признание жителей Гагинского округа, увеличить число клубны</w:t>
      </w:r>
      <w:r w:rsidRPr="001175B8">
        <w:rPr>
          <w:rFonts w:ascii="Arial" w:hAnsi="Arial" w:cs="Arial"/>
        </w:rPr>
        <w:t>х формирований, укрепить составы ведущих творческих коллективов Гагинского округа, обновить их концертные программы, поддержать творчество одаренн х детей, поддер ать и развивать декоративно прикладное искусство, активизировать концертную и гастрольную дея</w:t>
      </w:r>
      <w:r w:rsidRPr="001175B8">
        <w:rPr>
          <w:rFonts w:ascii="Arial" w:hAnsi="Arial" w:cs="Arial"/>
        </w:rPr>
        <w:t>тельность.</w:t>
      </w:r>
    </w:p>
    <w:p w:rsidR="005D78FD" w:rsidRPr="001175B8" w:rsidRDefault="00A00190">
      <w:pPr>
        <w:pStyle w:val="20"/>
        <w:numPr>
          <w:ilvl w:val="0"/>
          <w:numId w:val="27"/>
        </w:numPr>
        <w:shd w:val="clear" w:color="auto" w:fill="auto"/>
        <w:spacing w:after="0"/>
        <w:ind w:firstLine="74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 xml:space="preserve"> Организация и проведение государственных праздников и общественно значимых мероприятий позволит повысить уровень самосознания и духовно-нравственный потенциал общества.</w:t>
      </w:r>
    </w:p>
    <w:p w:rsidR="005D78FD" w:rsidRPr="001175B8" w:rsidRDefault="00A00190">
      <w:pPr>
        <w:pStyle w:val="20"/>
        <w:numPr>
          <w:ilvl w:val="0"/>
          <w:numId w:val="27"/>
        </w:numPr>
        <w:shd w:val="clear" w:color="auto" w:fill="auto"/>
        <w:tabs>
          <w:tab w:val="left" w:pos="1153"/>
        </w:tabs>
        <w:spacing w:after="0"/>
        <w:ind w:firstLine="74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ов сить уровень и прести системы дополнительного образования детей.</w:t>
      </w:r>
    </w:p>
    <w:p w:rsidR="005D78FD" w:rsidRPr="001175B8" w:rsidRDefault="00A00190">
      <w:pPr>
        <w:pStyle w:val="20"/>
        <w:numPr>
          <w:ilvl w:val="0"/>
          <w:numId w:val="27"/>
        </w:numPr>
        <w:shd w:val="clear" w:color="auto" w:fill="auto"/>
        <w:tabs>
          <w:tab w:val="left" w:pos="951"/>
        </w:tabs>
        <w:spacing w:after="0"/>
        <w:ind w:firstLine="74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За счет</w:t>
      </w:r>
      <w:r w:rsidRPr="001175B8">
        <w:rPr>
          <w:rFonts w:ascii="Arial" w:hAnsi="Arial" w:cs="Arial"/>
        </w:rPr>
        <w:t xml:space="preserve"> быстрого прироста количества библиографических записей в сводном электронном каталоге библиотек Гагинского округа будет сформирован мощный электронный ресурс, позволяющий охватить библиотечным обслуживанием удаленных пользователей библиотек; данный катало</w:t>
      </w:r>
      <w:r w:rsidRPr="001175B8">
        <w:rPr>
          <w:rFonts w:ascii="Arial" w:hAnsi="Arial" w:cs="Arial"/>
        </w:rPr>
        <w:t>г станет составной часть сводного электронного каталога библиотек России, что позволит Гагинским библиотекам активно участвовать в создании национального ресурса России.</w:t>
      </w:r>
    </w:p>
    <w:p w:rsidR="005D78FD" w:rsidRPr="001175B8" w:rsidRDefault="00A00190">
      <w:pPr>
        <w:pStyle w:val="20"/>
        <w:numPr>
          <w:ilvl w:val="0"/>
          <w:numId w:val="27"/>
        </w:numPr>
        <w:shd w:val="clear" w:color="auto" w:fill="auto"/>
        <w:tabs>
          <w:tab w:val="left" w:pos="1028"/>
        </w:tabs>
        <w:spacing w:after="0"/>
        <w:ind w:firstLine="740"/>
        <w:jc w:val="both"/>
        <w:rPr>
          <w:rFonts w:ascii="Arial" w:hAnsi="Arial" w:cs="Arial"/>
        </w:rPr>
      </w:pPr>
      <w:r w:rsidRPr="001175B8">
        <w:rPr>
          <w:rFonts w:ascii="Arial" w:hAnsi="Arial" w:cs="Arial"/>
        </w:rPr>
        <w:t>Улучшится комплектование книжных фондов библиотек в количественном и качественном экви</w:t>
      </w:r>
      <w:r w:rsidRPr="001175B8">
        <w:rPr>
          <w:rFonts w:ascii="Arial" w:hAnsi="Arial" w:cs="Arial"/>
        </w:rPr>
        <w:t>валентах.</w:t>
      </w:r>
    </w:p>
    <w:p w:rsidR="005D78FD" w:rsidRPr="001175B8" w:rsidRDefault="00A00190">
      <w:pPr>
        <w:pStyle w:val="20"/>
        <w:numPr>
          <w:ilvl w:val="0"/>
          <w:numId w:val="27"/>
        </w:numPr>
        <w:shd w:val="clear" w:color="auto" w:fill="auto"/>
        <w:tabs>
          <w:tab w:val="left" w:pos="1089"/>
        </w:tabs>
        <w:spacing w:after="0"/>
        <w:ind w:firstLine="74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Сохранить и приумножить историческое наследие.</w:t>
      </w:r>
    </w:p>
    <w:p w:rsidR="005D78FD" w:rsidRPr="001175B8" w:rsidRDefault="00A00190">
      <w:pPr>
        <w:pStyle w:val="20"/>
        <w:numPr>
          <w:ilvl w:val="0"/>
          <w:numId w:val="27"/>
        </w:numPr>
        <w:shd w:val="clear" w:color="auto" w:fill="auto"/>
        <w:tabs>
          <w:tab w:val="left" w:pos="1089"/>
        </w:tabs>
        <w:spacing w:after="0"/>
        <w:ind w:firstLine="74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Стимулировать деятельность специалистов, работающих в учреждениях культуры.</w:t>
      </w:r>
    </w:p>
    <w:p w:rsidR="005D78FD" w:rsidRPr="001175B8" w:rsidRDefault="00A00190">
      <w:pPr>
        <w:pStyle w:val="20"/>
        <w:numPr>
          <w:ilvl w:val="0"/>
          <w:numId w:val="27"/>
        </w:numPr>
        <w:shd w:val="clear" w:color="auto" w:fill="auto"/>
        <w:tabs>
          <w:tab w:val="left" w:pos="1064"/>
        </w:tabs>
        <w:spacing w:after="0"/>
        <w:ind w:firstLine="74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>Увеличится востребованность услуг библиотек, музеев и клубно-досуговых учреждений у населения в связи с повышением их качес</w:t>
      </w:r>
      <w:r w:rsidRPr="001175B8">
        <w:rPr>
          <w:rFonts w:ascii="Arial" w:hAnsi="Arial" w:cs="Arial"/>
        </w:rPr>
        <w:t>тва, разнообразия форм и большей доступности.</w:t>
      </w:r>
    </w:p>
    <w:p w:rsidR="005D78FD" w:rsidRPr="001175B8" w:rsidRDefault="00A00190">
      <w:pPr>
        <w:pStyle w:val="20"/>
        <w:numPr>
          <w:ilvl w:val="0"/>
          <w:numId w:val="27"/>
        </w:numPr>
        <w:shd w:val="clear" w:color="auto" w:fill="auto"/>
        <w:spacing w:after="0"/>
        <w:ind w:firstLine="740"/>
        <w:jc w:val="left"/>
        <w:rPr>
          <w:rFonts w:ascii="Arial" w:hAnsi="Arial" w:cs="Arial"/>
        </w:rPr>
      </w:pPr>
      <w:r w:rsidRPr="001175B8">
        <w:rPr>
          <w:rFonts w:ascii="Arial" w:hAnsi="Arial" w:cs="Arial"/>
        </w:rPr>
        <w:t xml:space="preserve"> Привести материально-техническую базу учреждений культуры округа в соответствие с современными требованиями и санитарными нормами.</w:t>
      </w:r>
    </w:p>
    <w:sectPr w:rsidR="005D78FD" w:rsidRPr="001175B8" w:rsidSect="005D78FD">
      <w:type w:val="continuous"/>
      <w:pgSz w:w="11900" w:h="16840"/>
      <w:pgMar w:top="509" w:right="222" w:bottom="517" w:left="36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190" w:rsidRDefault="00A00190" w:rsidP="005D78FD">
      <w:r>
        <w:separator/>
      </w:r>
    </w:p>
  </w:endnote>
  <w:endnote w:type="continuationSeparator" w:id="1">
    <w:p w:rsidR="00A00190" w:rsidRDefault="00A00190" w:rsidP="005D7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190" w:rsidRDefault="00A00190"/>
  </w:footnote>
  <w:footnote w:type="continuationSeparator" w:id="1">
    <w:p w:rsidR="00A00190" w:rsidRDefault="00A0019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35193"/>
    <w:multiLevelType w:val="multilevel"/>
    <w:tmpl w:val="96DE67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BB306B"/>
    <w:multiLevelType w:val="multilevel"/>
    <w:tmpl w:val="4E7EA68A"/>
    <w:lvl w:ilvl="0">
      <w:start w:val="2"/>
      <w:numFmt w:val="decimal"/>
      <w:lvlText w:val="3.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CD4C9D"/>
    <w:multiLevelType w:val="multilevel"/>
    <w:tmpl w:val="EC40D512"/>
    <w:lvl w:ilvl="0">
      <w:start w:val="202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E47C6B"/>
    <w:multiLevelType w:val="multilevel"/>
    <w:tmpl w:val="AD94B622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4F2F57"/>
    <w:multiLevelType w:val="multilevel"/>
    <w:tmpl w:val="8C8E9D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A35849"/>
    <w:multiLevelType w:val="multilevel"/>
    <w:tmpl w:val="5BD09AAC"/>
    <w:lvl w:ilvl="0">
      <w:start w:val="2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E74312"/>
    <w:multiLevelType w:val="multilevel"/>
    <w:tmpl w:val="826AB92C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522128"/>
    <w:multiLevelType w:val="multilevel"/>
    <w:tmpl w:val="73EC8E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BA7ABB"/>
    <w:multiLevelType w:val="multilevel"/>
    <w:tmpl w:val="76AC3612"/>
    <w:lvl w:ilvl="0">
      <w:start w:val="202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BF22B5"/>
    <w:multiLevelType w:val="multilevel"/>
    <w:tmpl w:val="7730DEA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201388"/>
    <w:multiLevelType w:val="multilevel"/>
    <w:tmpl w:val="FA94894C"/>
    <w:lvl w:ilvl="0">
      <w:start w:val="1"/>
      <w:numFmt w:val="decimal"/>
      <w:lvlText w:val="З.1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2FB1307"/>
    <w:multiLevelType w:val="multilevel"/>
    <w:tmpl w:val="4AE6C398"/>
    <w:lvl w:ilvl="0">
      <w:start w:val="1"/>
      <w:numFmt w:val="decimal"/>
      <w:lvlText w:val="З.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31C6CC5"/>
    <w:multiLevelType w:val="multilevel"/>
    <w:tmpl w:val="1C8EFD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77246F"/>
    <w:multiLevelType w:val="multilevel"/>
    <w:tmpl w:val="E058351A"/>
    <w:lvl w:ilvl="0">
      <w:start w:val="202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35845D0"/>
    <w:multiLevelType w:val="multilevel"/>
    <w:tmpl w:val="1AF6CA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C1DC0"/>
    <w:multiLevelType w:val="multilevel"/>
    <w:tmpl w:val="0AC6C976"/>
    <w:lvl w:ilvl="0">
      <w:start w:val="202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C5A6803"/>
    <w:multiLevelType w:val="multilevel"/>
    <w:tmpl w:val="077A25BC"/>
    <w:lvl w:ilvl="0">
      <w:start w:val="202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487FEC"/>
    <w:multiLevelType w:val="multilevel"/>
    <w:tmpl w:val="B00AF8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45D2DAC"/>
    <w:multiLevelType w:val="multilevel"/>
    <w:tmpl w:val="D86C3CE8"/>
    <w:lvl w:ilvl="0">
      <w:start w:val="202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71A37AB"/>
    <w:multiLevelType w:val="multilevel"/>
    <w:tmpl w:val="9238FB52"/>
    <w:lvl w:ilvl="0">
      <w:start w:val="202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E0479C1"/>
    <w:multiLevelType w:val="multilevel"/>
    <w:tmpl w:val="5CFEFFEA"/>
    <w:lvl w:ilvl="0">
      <w:start w:val="202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F200813"/>
    <w:multiLevelType w:val="multilevel"/>
    <w:tmpl w:val="F6969E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1D27062"/>
    <w:multiLevelType w:val="multilevel"/>
    <w:tmpl w:val="534286D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34A53FE"/>
    <w:multiLevelType w:val="multilevel"/>
    <w:tmpl w:val="E362CA6A"/>
    <w:lvl w:ilvl="0">
      <w:start w:val="2"/>
      <w:numFmt w:val="decimal"/>
      <w:lvlText w:val="3.1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0B35DF9"/>
    <w:multiLevelType w:val="multilevel"/>
    <w:tmpl w:val="C94042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2417EA0"/>
    <w:multiLevelType w:val="multilevel"/>
    <w:tmpl w:val="4DC85BD0"/>
    <w:lvl w:ilvl="0">
      <w:start w:val="202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3183AAD"/>
    <w:multiLevelType w:val="multilevel"/>
    <w:tmpl w:val="9626C5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8"/>
  </w:num>
  <w:num w:numId="3">
    <w:abstractNumId w:val="2"/>
  </w:num>
  <w:num w:numId="4">
    <w:abstractNumId w:val="16"/>
  </w:num>
  <w:num w:numId="5">
    <w:abstractNumId w:val="24"/>
  </w:num>
  <w:num w:numId="6">
    <w:abstractNumId w:val="0"/>
  </w:num>
  <w:num w:numId="7">
    <w:abstractNumId w:val="12"/>
  </w:num>
  <w:num w:numId="8">
    <w:abstractNumId w:val="14"/>
  </w:num>
  <w:num w:numId="9">
    <w:abstractNumId w:val="8"/>
  </w:num>
  <w:num w:numId="10">
    <w:abstractNumId w:val="22"/>
  </w:num>
  <w:num w:numId="11">
    <w:abstractNumId w:val="7"/>
  </w:num>
  <w:num w:numId="12">
    <w:abstractNumId w:val="9"/>
  </w:num>
  <w:num w:numId="13">
    <w:abstractNumId w:val="3"/>
  </w:num>
  <w:num w:numId="14">
    <w:abstractNumId w:val="19"/>
  </w:num>
  <w:num w:numId="15">
    <w:abstractNumId w:val="5"/>
  </w:num>
  <w:num w:numId="16">
    <w:abstractNumId w:val="10"/>
  </w:num>
  <w:num w:numId="17">
    <w:abstractNumId w:val="23"/>
  </w:num>
  <w:num w:numId="18">
    <w:abstractNumId w:val="26"/>
  </w:num>
  <w:num w:numId="19">
    <w:abstractNumId w:val="21"/>
  </w:num>
  <w:num w:numId="20">
    <w:abstractNumId w:val="20"/>
  </w:num>
  <w:num w:numId="21">
    <w:abstractNumId w:val="6"/>
  </w:num>
  <w:num w:numId="22">
    <w:abstractNumId w:val="11"/>
  </w:num>
  <w:num w:numId="23">
    <w:abstractNumId w:val="1"/>
  </w:num>
  <w:num w:numId="24">
    <w:abstractNumId w:val="17"/>
  </w:num>
  <w:num w:numId="25">
    <w:abstractNumId w:val="25"/>
  </w:num>
  <w:num w:numId="26">
    <w:abstractNumId w:val="15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5D78FD"/>
    <w:rsid w:val="001175B8"/>
    <w:rsid w:val="005D78FD"/>
    <w:rsid w:val="00A00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78F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Exact">
    <w:name w:val="Основной текст (6) Exact"/>
    <w:basedOn w:val="a0"/>
    <w:rsid w:val="005D78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a0"/>
    <w:rsid w:val="005D78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5D78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5D78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4">
    <w:name w:val="Основной текст (4)_"/>
    <w:basedOn w:val="a0"/>
    <w:link w:val="40"/>
    <w:rsid w:val="005D78FD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sid w:val="005D78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 + Не полужирный"/>
    <w:basedOn w:val="5"/>
    <w:rsid w:val="005D78FD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5D78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3pt">
    <w:name w:val="Основной текст (6) + Полужирный;Интервал 3 pt"/>
    <w:basedOn w:val="6"/>
    <w:rsid w:val="005D78FD"/>
    <w:rPr>
      <w:b/>
      <w:bCs/>
      <w:color w:val="000000"/>
      <w:spacing w:val="70"/>
      <w:w w:val="100"/>
      <w:position w:val="0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5D78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sid w:val="005D78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sid w:val="005D78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"/>
    <w:basedOn w:val="2"/>
    <w:rsid w:val="005D78FD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4">
    <w:name w:val="Основной текст (2) + Полужирный"/>
    <w:basedOn w:val="2"/>
    <w:rsid w:val="005D78FD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5D78FD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5">
    <w:name w:val="Подпись к таблице (2)_"/>
    <w:basedOn w:val="a0"/>
    <w:link w:val="26"/>
    <w:rsid w:val="005D78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7">
    <w:name w:val="Подпись к таблице (2)"/>
    <w:basedOn w:val="25"/>
    <w:rsid w:val="005D78FD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pt">
    <w:name w:val="Основной текст (2) + 10 pt"/>
    <w:basedOn w:val="2"/>
    <w:rsid w:val="005D78FD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10pt0">
    <w:name w:val="Основной текст (2) + 10 pt;Полужирный"/>
    <w:basedOn w:val="2"/>
    <w:rsid w:val="005D78FD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8">
    <w:name w:val="Основной текст (2) + Полужирный"/>
    <w:basedOn w:val="2"/>
    <w:rsid w:val="005D78FD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9">
    <w:name w:val="Заголовок №2 + Не полужирный"/>
    <w:basedOn w:val="21"/>
    <w:rsid w:val="005D78FD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0pt1">
    <w:name w:val="Основной текст (2) + 10 pt"/>
    <w:basedOn w:val="2"/>
    <w:rsid w:val="005D78FD"/>
    <w:rPr>
      <w:color w:val="333333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a">
    <w:name w:val="Основной текст (2)"/>
    <w:basedOn w:val="2"/>
    <w:rsid w:val="005D78FD"/>
    <w:rPr>
      <w:color w:val="333333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0pt1pt">
    <w:name w:val="Основной текст (2) + 10 pt;Интервал 1 pt"/>
    <w:basedOn w:val="2"/>
    <w:rsid w:val="005D78FD"/>
    <w:rPr>
      <w:color w:val="000000"/>
      <w:spacing w:val="30"/>
      <w:w w:val="100"/>
      <w:position w:val="0"/>
      <w:sz w:val="20"/>
      <w:szCs w:val="20"/>
      <w:lang w:val="ru-RU" w:eastAsia="ru-RU" w:bidi="ru-RU"/>
    </w:rPr>
  </w:style>
  <w:style w:type="character" w:customStyle="1" w:styleId="31">
    <w:name w:val="Подпись к таблице (3)_"/>
    <w:basedOn w:val="a0"/>
    <w:link w:val="32"/>
    <w:rsid w:val="005D78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3">
    <w:name w:val="Подпись к таблице (3)"/>
    <w:basedOn w:val="31"/>
    <w:rsid w:val="005D78FD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3">
    <w:name w:val="Подпись к таблице_"/>
    <w:basedOn w:val="a0"/>
    <w:link w:val="a4"/>
    <w:rsid w:val="005D78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">
    <w:name w:val="Основной текст (9)_"/>
    <w:basedOn w:val="a0"/>
    <w:link w:val="90"/>
    <w:rsid w:val="005D78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1">
    <w:name w:val="Основной текст (7) + Не полужирный"/>
    <w:basedOn w:val="7"/>
    <w:rsid w:val="005D78FD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5D78FD"/>
    <w:pPr>
      <w:shd w:val="clear" w:color="auto" w:fill="FFFFFF"/>
      <w:spacing w:before="560"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5D78FD"/>
    <w:pPr>
      <w:shd w:val="clear" w:color="auto" w:fill="FFFFFF"/>
      <w:spacing w:after="820" w:line="274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5D78FD"/>
    <w:pPr>
      <w:shd w:val="clear" w:color="auto" w:fill="FFFFFF"/>
      <w:spacing w:after="560" w:line="374" w:lineRule="exact"/>
      <w:ind w:hanging="190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5D78FD"/>
    <w:pPr>
      <w:shd w:val="clear" w:color="auto" w:fill="FFFFFF"/>
      <w:spacing w:before="560" w:after="560" w:line="532" w:lineRule="exact"/>
      <w:outlineLvl w:val="0"/>
    </w:pPr>
    <w:rPr>
      <w:rFonts w:ascii="Times New Roman" w:eastAsia="Times New Roman" w:hAnsi="Times New Roman" w:cs="Times New Roman"/>
      <w:sz w:val="48"/>
      <w:szCs w:val="48"/>
    </w:rPr>
  </w:style>
  <w:style w:type="paragraph" w:customStyle="1" w:styleId="40">
    <w:name w:val="Основной текст (4)"/>
    <w:basedOn w:val="a"/>
    <w:link w:val="4"/>
    <w:rsid w:val="005D78FD"/>
    <w:pPr>
      <w:shd w:val="clear" w:color="auto" w:fill="FFFFFF"/>
      <w:spacing w:before="560" w:after="660" w:line="362" w:lineRule="exact"/>
    </w:pPr>
    <w:rPr>
      <w:rFonts w:ascii="Franklin Gothic Book" w:eastAsia="Franklin Gothic Book" w:hAnsi="Franklin Gothic Book" w:cs="Franklin Gothic Book"/>
      <w:sz w:val="32"/>
      <w:szCs w:val="32"/>
    </w:rPr>
  </w:style>
  <w:style w:type="paragraph" w:customStyle="1" w:styleId="50">
    <w:name w:val="Основной текст (5)"/>
    <w:basedOn w:val="a"/>
    <w:link w:val="5"/>
    <w:rsid w:val="005D78FD"/>
    <w:pPr>
      <w:shd w:val="clear" w:color="auto" w:fill="FFFFFF"/>
      <w:spacing w:before="660"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rsid w:val="005D78FD"/>
    <w:pPr>
      <w:shd w:val="clear" w:color="auto" w:fill="FFFFFF"/>
      <w:spacing w:before="820" w:line="274" w:lineRule="exact"/>
      <w:ind w:hanging="1540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rsid w:val="005D78FD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80">
    <w:name w:val="Основной текст (8)"/>
    <w:basedOn w:val="a"/>
    <w:link w:val="8"/>
    <w:rsid w:val="005D78FD"/>
    <w:pPr>
      <w:shd w:val="clear" w:color="auto" w:fill="FFFFFF"/>
      <w:spacing w:before="280" w:line="266" w:lineRule="exac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26">
    <w:name w:val="Подпись к таблице (2)"/>
    <w:basedOn w:val="a"/>
    <w:link w:val="25"/>
    <w:rsid w:val="005D78FD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Подпись к таблице (3)"/>
    <w:basedOn w:val="a"/>
    <w:link w:val="31"/>
    <w:rsid w:val="005D78FD"/>
    <w:pPr>
      <w:shd w:val="clear" w:color="auto" w:fill="FFFFFF"/>
      <w:spacing w:line="266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4">
    <w:name w:val="Подпись к таблице"/>
    <w:basedOn w:val="a"/>
    <w:link w:val="a3"/>
    <w:rsid w:val="005D78FD"/>
    <w:pPr>
      <w:shd w:val="clear" w:color="auto" w:fill="FFFFFF"/>
      <w:spacing w:line="226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0">
    <w:name w:val="Основной текст (9)"/>
    <w:basedOn w:val="a"/>
    <w:link w:val="9"/>
    <w:rsid w:val="005D78FD"/>
    <w:pPr>
      <w:shd w:val="clear" w:color="auto" w:fill="FFFFFF"/>
      <w:spacing w:before="100" w:line="230" w:lineRule="exac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6598</Words>
  <Characters>37612</Characters>
  <Application>Microsoft Office Word</Application>
  <DocSecurity>0</DocSecurity>
  <Lines>313</Lines>
  <Paragraphs>88</Paragraphs>
  <ScaleCrop>false</ScaleCrop>
  <Company/>
  <LinksUpToDate>false</LinksUpToDate>
  <CharactersWithSpaces>44122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2025-03-14T11:42:00Z</dcterms:created>
  <dcterms:modified xsi:type="dcterms:W3CDTF">2025-03-14T11:43:00Z</dcterms:modified>
</cp:coreProperties>
</file>